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B08E6" w14:textId="77777777" w:rsidR="00E716F0" w:rsidRPr="00E716F0" w:rsidRDefault="00E716F0" w:rsidP="00E716F0">
      <w:pPr>
        <w:autoSpaceDE w:val="0"/>
        <w:autoSpaceDN w:val="0"/>
        <w:adjustRightInd w:val="0"/>
        <w:spacing w:after="0"/>
        <w:rPr>
          <w:rFonts w:ascii="Book Antiqua" w:hAnsi="Book Antiqua" w:cs="CIDFont+F2"/>
          <w:b/>
          <w:bCs/>
          <w:sz w:val="22"/>
          <w:szCs w:val="22"/>
        </w:rPr>
      </w:pPr>
      <w:r w:rsidRPr="00E716F0">
        <w:rPr>
          <w:rFonts w:ascii="Book Antiqua" w:hAnsi="Book Antiqua" w:cs="CIDFont+F2"/>
          <w:b/>
          <w:bCs/>
          <w:sz w:val="22"/>
          <w:szCs w:val="22"/>
        </w:rPr>
        <w:t xml:space="preserve">ALLEGATO A - DOMANDA DI ATTIVAZIONE DEL LAVORO AGILE  </w:t>
      </w:r>
    </w:p>
    <w:p w14:paraId="0AD121DF"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140D11FA"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54776380"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0330FF3B"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Al Responsabile di Servizio</w:t>
      </w:r>
    </w:p>
    <w:p w14:paraId="09BC2E70"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___________________________</w:t>
      </w:r>
    </w:p>
    <w:p w14:paraId="134E346B"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___________________________</w:t>
      </w:r>
    </w:p>
    <w:p w14:paraId="3A3D9A0B"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p>
    <w:p w14:paraId="684B76E4"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Il/La sottoscritto/a ________________________________________________________ in servizio presso (indicare Ufficio/Servizio e Area/Settore di appartenenza)</w:t>
      </w:r>
    </w:p>
    <w:p w14:paraId="321CF7B9"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_______________________________________________________________________________________</w:t>
      </w:r>
    </w:p>
    <w:p w14:paraId="1C584774"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p>
    <w:p w14:paraId="01B9FF6B"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con Profilo di ______________________________________ Categoria _________________________</w:t>
      </w:r>
    </w:p>
    <w:p w14:paraId="578849EB"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p>
    <w:p w14:paraId="6865F348" w14:textId="77777777" w:rsidR="00B046F3" w:rsidRDefault="00B046F3" w:rsidP="00E716F0">
      <w:pPr>
        <w:autoSpaceDE w:val="0"/>
        <w:autoSpaceDN w:val="0"/>
        <w:adjustRightInd w:val="0"/>
        <w:spacing w:after="0"/>
        <w:jc w:val="both"/>
        <w:rPr>
          <w:rFonts w:ascii="Book Antiqua" w:hAnsi="Book Antiqua" w:cs="Calibri"/>
          <w:sz w:val="22"/>
          <w:szCs w:val="22"/>
        </w:rPr>
      </w:pPr>
      <w:r>
        <w:rPr>
          <w:rFonts w:ascii="Book Antiqua" w:hAnsi="Book Antiqua" w:cs="Calibri"/>
          <w:sz w:val="22"/>
          <w:szCs w:val="22"/>
        </w:rPr>
        <w:t xml:space="preserve">Vista </w:t>
      </w:r>
      <w:r w:rsidRPr="00E716F0">
        <w:rPr>
          <w:rFonts w:ascii="Book Antiqua" w:hAnsi="Book Antiqua" w:cs="Calibri"/>
          <w:sz w:val="22"/>
          <w:szCs w:val="22"/>
        </w:rPr>
        <w:t>la Circolare del Segretario Generale N. 13 del 25/10/2021</w:t>
      </w:r>
      <w:r>
        <w:rPr>
          <w:rFonts w:ascii="Book Antiqua" w:hAnsi="Book Antiqua" w:cs="Calibri"/>
          <w:sz w:val="22"/>
          <w:szCs w:val="22"/>
        </w:rPr>
        <w:t>;</w:t>
      </w:r>
    </w:p>
    <w:p w14:paraId="0A20DBDA" w14:textId="4F214690" w:rsidR="00B9393A" w:rsidRPr="00E716F0" w:rsidRDefault="00B046F3" w:rsidP="00E716F0">
      <w:pPr>
        <w:autoSpaceDE w:val="0"/>
        <w:autoSpaceDN w:val="0"/>
        <w:adjustRightInd w:val="0"/>
        <w:spacing w:after="0"/>
        <w:jc w:val="both"/>
        <w:rPr>
          <w:rFonts w:ascii="Book Antiqua" w:eastAsia="CIDFont+F1" w:hAnsi="Book Antiqua" w:cs="CIDFont+F1"/>
          <w:sz w:val="22"/>
          <w:szCs w:val="22"/>
        </w:rPr>
      </w:pPr>
      <w:r>
        <w:rPr>
          <w:rFonts w:ascii="Book Antiqua" w:eastAsia="CIDFont+F1" w:hAnsi="Book Antiqua" w:cs="CIDFont+F1"/>
          <w:sz w:val="22"/>
          <w:szCs w:val="22"/>
        </w:rPr>
        <w:t>V</w:t>
      </w:r>
      <w:r w:rsidR="00E716F0" w:rsidRPr="00E716F0">
        <w:rPr>
          <w:rFonts w:ascii="Book Antiqua" w:eastAsia="CIDFont+F1" w:hAnsi="Book Antiqua" w:cs="CIDFont+F1"/>
          <w:sz w:val="22"/>
          <w:szCs w:val="22"/>
        </w:rPr>
        <w:t>is</w:t>
      </w:r>
      <w:r w:rsidR="00662013">
        <w:rPr>
          <w:rFonts w:ascii="Book Antiqua" w:eastAsia="CIDFont+F1" w:hAnsi="Book Antiqua" w:cs="CIDFont+F1"/>
          <w:sz w:val="22"/>
          <w:szCs w:val="22"/>
        </w:rPr>
        <w:t xml:space="preserve">to il </w:t>
      </w:r>
      <w:r w:rsidR="00662013" w:rsidRPr="00B046F3">
        <w:rPr>
          <w:rFonts w:ascii="Book Antiqua" w:eastAsia="CIDFont+F1" w:hAnsi="Book Antiqua" w:cs="CIDFont+F1"/>
          <w:b/>
          <w:bCs/>
          <w:sz w:val="22"/>
          <w:szCs w:val="22"/>
        </w:rPr>
        <w:t>Piano Organizzativo del Lavoro Agile (POLA) 2023/2025</w:t>
      </w:r>
      <w:r w:rsidR="00662013">
        <w:rPr>
          <w:rFonts w:ascii="Book Antiqua" w:eastAsia="CIDFont+F1" w:hAnsi="Book Antiqua" w:cs="CIDFont+F1"/>
          <w:sz w:val="22"/>
          <w:szCs w:val="22"/>
        </w:rPr>
        <w:t xml:space="preserve">, approvato con la deliberazione della Giunta Comunale </w:t>
      </w:r>
      <w:r w:rsidR="003C2733">
        <w:rPr>
          <w:rFonts w:ascii="Book Antiqua" w:eastAsia="CIDFont+F1" w:hAnsi="Book Antiqua" w:cs="CIDFont+F1"/>
          <w:sz w:val="22"/>
          <w:szCs w:val="22"/>
        </w:rPr>
        <w:t>n</w:t>
      </w:r>
      <w:proofErr w:type="gramStart"/>
      <w:r w:rsidR="003C2733">
        <w:rPr>
          <w:rFonts w:ascii="Book Antiqua" w:eastAsia="CIDFont+F1" w:hAnsi="Book Antiqua" w:cs="CIDFont+F1"/>
          <w:sz w:val="22"/>
          <w:szCs w:val="22"/>
        </w:rPr>
        <w:t>…….</w:t>
      </w:r>
      <w:proofErr w:type="gramEnd"/>
      <w:r w:rsidR="003C2733">
        <w:rPr>
          <w:rFonts w:ascii="Book Antiqua" w:eastAsia="CIDFont+F1" w:hAnsi="Book Antiqua" w:cs="CIDFont+F1"/>
          <w:sz w:val="22"/>
          <w:szCs w:val="22"/>
        </w:rPr>
        <w:t>del…………</w:t>
      </w:r>
      <w:r w:rsidR="00E716F0" w:rsidRPr="00E716F0">
        <w:rPr>
          <w:rFonts w:ascii="Book Antiqua" w:eastAsia="CIDFont+F1" w:hAnsi="Book Antiqua" w:cs="CIDFont+F1"/>
          <w:sz w:val="22"/>
          <w:szCs w:val="22"/>
        </w:rPr>
        <w:t xml:space="preserve">  </w:t>
      </w:r>
    </w:p>
    <w:p w14:paraId="6C08E906"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p>
    <w:p w14:paraId="2CE07EA5"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r w:rsidRPr="00E716F0">
        <w:rPr>
          <w:rFonts w:ascii="Book Antiqua" w:eastAsia="CIDFont+F1" w:hAnsi="Book Antiqua" w:cs="CIDFont+F1"/>
          <w:sz w:val="22"/>
          <w:szCs w:val="22"/>
        </w:rPr>
        <w:t xml:space="preserve">                                                                                      CHIEDE</w:t>
      </w:r>
    </w:p>
    <w:p w14:paraId="3B675656"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0667E548"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di poter svolgere la propria prestazione lavorativa in modalità “agile”, secondo i termini, le tempistiche e le modalità da concordare nell’Accordo individuale da sottoscriversi con il proprio Responsabile del servizio.</w:t>
      </w:r>
    </w:p>
    <w:p w14:paraId="5AD3ABEF"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p>
    <w:p w14:paraId="0577D32F" w14:textId="77777777" w:rsidR="00E716F0" w:rsidRPr="00E716F0" w:rsidRDefault="00E716F0" w:rsidP="00E716F0">
      <w:pPr>
        <w:autoSpaceDE w:val="0"/>
        <w:autoSpaceDN w:val="0"/>
        <w:adjustRightInd w:val="0"/>
        <w:spacing w:after="0"/>
        <w:jc w:val="both"/>
        <w:rPr>
          <w:rFonts w:ascii="Book Antiqua" w:eastAsia="CIDFont+F1" w:hAnsi="Book Antiqua" w:cs="CIDFont+F1"/>
          <w:sz w:val="22"/>
          <w:szCs w:val="22"/>
        </w:rPr>
      </w:pPr>
      <w:r w:rsidRPr="00E716F0">
        <w:rPr>
          <w:rFonts w:ascii="Book Antiqua" w:eastAsia="CIDFont+F1" w:hAnsi="Book Antiqua" w:cs="CIDFont+F1"/>
          <w:sz w:val="22"/>
          <w:szCs w:val="22"/>
        </w:rPr>
        <w:t>A tal fine, consapevole delle sanzioni previste dall’art. 76 del D.P.R. n. 445/2000 in caso di dichiarazioni mendaci e falsità in atti</w:t>
      </w:r>
    </w:p>
    <w:p w14:paraId="60ED6001"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0D88ED78"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r w:rsidRPr="00E716F0">
        <w:rPr>
          <w:rFonts w:ascii="Book Antiqua" w:eastAsia="CIDFont+F1" w:hAnsi="Book Antiqua" w:cs="CIDFont+F1"/>
          <w:sz w:val="22"/>
          <w:szCs w:val="22"/>
        </w:rPr>
        <w:t xml:space="preserve">                                                                                DICHIARA</w:t>
      </w:r>
    </w:p>
    <w:p w14:paraId="590AC5AC"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0D4E305A" w14:textId="77777777" w:rsidR="00E716F0" w:rsidRPr="00E716F0" w:rsidRDefault="00E716F0" w:rsidP="00E716F0">
      <w:pPr>
        <w:tabs>
          <w:tab w:val="left" w:pos="5670"/>
        </w:tabs>
        <w:spacing w:after="0"/>
        <w:jc w:val="both"/>
        <w:rPr>
          <w:rFonts w:ascii="Book Antiqua" w:hAnsi="Book Antiqua" w:cs="Calibri"/>
          <w:sz w:val="22"/>
          <w:szCs w:val="22"/>
        </w:rPr>
      </w:pPr>
      <w:r w:rsidRPr="00E716F0">
        <w:rPr>
          <w:rFonts w:ascii="Book Antiqua" w:hAnsi="Book Antiqua" w:cs="Calibri"/>
          <w:sz w:val="22"/>
          <w:szCs w:val="22"/>
        </w:rPr>
        <w:t>di rientrare in una delle casistiche sotto specificate e precisamente in quella di seguito barrata:</w:t>
      </w:r>
    </w:p>
    <w:p w14:paraId="0BA1B082" w14:textId="77777777" w:rsidR="00E716F0" w:rsidRPr="00E716F0" w:rsidRDefault="00E716F0" w:rsidP="00E716F0">
      <w:pPr>
        <w:pStyle w:val="Paragrafoelenco"/>
        <w:numPr>
          <w:ilvl w:val="0"/>
          <w:numId w:val="10"/>
        </w:numPr>
        <w:spacing w:after="0" w:line="240" w:lineRule="auto"/>
        <w:ind w:right="0"/>
        <w:rPr>
          <w:rFonts w:ascii="Book Antiqua" w:hAnsi="Book Antiqua"/>
          <w:sz w:val="22"/>
        </w:rPr>
      </w:pPr>
      <w:r w:rsidRPr="00E716F0">
        <w:rPr>
          <w:rFonts w:ascii="Book Antiqua" w:hAnsi="Book Antiqua"/>
          <w:b/>
          <w:bCs/>
          <w:sz w:val="22"/>
        </w:rPr>
        <w:t>a</w:t>
      </w:r>
      <w:r w:rsidRPr="00E716F0">
        <w:rPr>
          <w:rFonts w:ascii="Book Antiqua" w:hAnsi="Book Antiqua"/>
          <w:sz w:val="22"/>
        </w:rPr>
        <w:t xml:space="preserve"> - lavoratore fragile, come espressamente riconosciuto dal Medico Competente; </w:t>
      </w:r>
    </w:p>
    <w:p w14:paraId="54FD2D76" w14:textId="77777777" w:rsidR="00E716F0" w:rsidRPr="00E716F0" w:rsidRDefault="00E716F0" w:rsidP="00E716F0">
      <w:pPr>
        <w:pStyle w:val="Paragrafoelenco"/>
        <w:numPr>
          <w:ilvl w:val="0"/>
          <w:numId w:val="10"/>
        </w:numPr>
        <w:spacing w:after="0" w:line="240" w:lineRule="auto"/>
        <w:ind w:right="0"/>
        <w:rPr>
          <w:rFonts w:ascii="Book Antiqua" w:hAnsi="Book Antiqua"/>
          <w:sz w:val="22"/>
        </w:rPr>
      </w:pPr>
      <w:r w:rsidRPr="00E716F0">
        <w:rPr>
          <w:rFonts w:ascii="Book Antiqua" w:hAnsi="Book Antiqua"/>
          <w:b/>
          <w:bCs/>
          <w:sz w:val="22"/>
        </w:rPr>
        <w:t>b</w:t>
      </w:r>
      <w:r w:rsidRPr="00E716F0">
        <w:rPr>
          <w:rFonts w:ascii="Book Antiqua" w:hAnsi="Book Antiqua"/>
          <w:sz w:val="22"/>
        </w:rPr>
        <w:t xml:space="preserve"> - genitore con figli in età scolare fino 16 anni compiuti (indicare nomi e data di nascita dei figli) ____________________________________________________________________________</w:t>
      </w:r>
    </w:p>
    <w:p w14:paraId="0FC5F797" w14:textId="77777777" w:rsidR="00E716F0" w:rsidRPr="00E716F0" w:rsidRDefault="00E716F0" w:rsidP="00E716F0">
      <w:pPr>
        <w:pStyle w:val="Paragrafoelenco"/>
        <w:numPr>
          <w:ilvl w:val="0"/>
          <w:numId w:val="10"/>
        </w:numPr>
        <w:spacing w:after="0" w:line="240" w:lineRule="auto"/>
        <w:ind w:right="0"/>
        <w:rPr>
          <w:rFonts w:ascii="Book Antiqua" w:hAnsi="Book Antiqua"/>
          <w:sz w:val="22"/>
        </w:rPr>
      </w:pPr>
      <w:r w:rsidRPr="00E716F0">
        <w:rPr>
          <w:rFonts w:ascii="Book Antiqua" w:hAnsi="Book Antiqua"/>
          <w:b/>
          <w:bCs/>
          <w:sz w:val="22"/>
        </w:rPr>
        <w:t>c</w:t>
      </w:r>
      <w:r w:rsidRPr="00E716F0">
        <w:rPr>
          <w:rFonts w:ascii="Book Antiqua" w:hAnsi="Book Antiqua"/>
          <w:sz w:val="22"/>
        </w:rPr>
        <w:t xml:space="preserve"> - dipendente con familiare convivente titolare della L. 104/92; </w:t>
      </w:r>
    </w:p>
    <w:p w14:paraId="38B808AA" w14:textId="77777777" w:rsidR="00E716F0" w:rsidRPr="00E716F0" w:rsidRDefault="00E716F0" w:rsidP="00E716F0">
      <w:pPr>
        <w:pStyle w:val="Paragrafoelenco"/>
        <w:numPr>
          <w:ilvl w:val="0"/>
          <w:numId w:val="10"/>
        </w:numPr>
        <w:spacing w:after="0" w:line="240" w:lineRule="auto"/>
        <w:ind w:right="0"/>
        <w:rPr>
          <w:rFonts w:ascii="Book Antiqua" w:hAnsi="Book Antiqua"/>
          <w:sz w:val="22"/>
        </w:rPr>
      </w:pPr>
      <w:r w:rsidRPr="00E716F0">
        <w:rPr>
          <w:rFonts w:ascii="Book Antiqua" w:hAnsi="Book Antiqua"/>
          <w:b/>
          <w:bCs/>
          <w:sz w:val="22"/>
        </w:rPr>
        <w:t>d</w:t>
      </w:r>
      <w:r w:rsidRPr="00E716F0">
        <w:rPr>
          <w:rFonts w:ascii="Book Antiqua" w:hAnsi="Book Antiqua"/>
          <w:sz w:val="22"/>
        </w:rPr>
        <w:t xml:space="preserve"> - dipendente con familiare convivente che necessita di cure anche se non titolari della legge 104/92;</w:t>
      </w:r>
    </w:p>
    <w:p w14:paraId="07312D11" w14:textId="77777777" w:rsidR="00E716F0" w:rsidRPr="00E716F0" w:rsidRDefault="00E716F0" w:rsidP="00E716F0">
      <w:pPr>
        <w:pStyle w:val="Paragrafoelenco"/>
        <w:numPr>
          <w:ilvl w:val="0"/>
          <w:numId w:val="10"/>
        </w:numPr>
        <w:spacing w:after="0" w:line="240" w:lineRule="auto"/>
        <w:ind w:right="0"/>
        <w:rPr>
          <w:rFonts w:ascii="Book Antiqua" w:hAnsi="Book Antiqua"/>
          <w:sz w:val="22"/>
        </w:rPr>
      </w:pPr>
      <w:r w:rsidRPr="00E716F0">
        <w:rPr>
          <w:rFonts w:ascii="Book Antiqua" w:hAnsi="Book Antiqua"/>
          <w:b/>
          <w:bCs/>
          <w:sz w:val="22"/>
        </w:rPr>
        <w:t>e</w:t>
      </w:r>
      <w:r w:rsidRPr="00E716F0">
        <w:rPr>
          <w:rFonts w:ascii="Book Antiqua" w:hAnsi="Book Antiqua"/>
          <w:sz w:val="22"/>
        </w:rPr>
        <w:t xml:space="preserve"> - dipendente con distanza casa-lavoro, calcolata sui tempi di percorrenza del trasporto pubblico superiore a 1 ora per singolo viaggio di andata e ritorno. </w:t>
      </w:r>
    </w:p>
    <w:p w14:paraId="049A8759" w14:textId="77777777" w:rsidR="00E716F0" w:rsidRPr="00E716F0" w:rsidRDefault="00E716F0" w:rsidP="00E716F0">
      <w:pPr>
        <w:pStyle w:val="Paragrafoelenco"/>
        <w:numPr>
          <w:ilvl w:val="0"/>
          <w:numId w:val="10"/>
        </w:numPr>
        <w:spacing w:after="0" w:line="240" w:lineRule="auto"/>
        <w:ind w:right="0"/>
        <w:rPr>
          <w:rFonts w:ascii="Book Antiqua" w:hAnsi="Book Antiqua"/>
          <w:sz w:val="22"/>
        </w:rPr>
      </w:pPr>
      <w:r w:rsidRPr="00E716F0">
        <w:rPr>
          <w:rFonts w:ascii="Book Antiqua" w:hAnsi="Book Antiqua"/>
          <w:b/>
          <w:bCs/>
          <w:sz w:val="22"/>
        </w:rPr>
        <w:lastRenderedPageBreak/>
        <w:t>f</w:t>
      </w:r>
      <w:r w:rsidRPr="00E716F0">
        <w:rPr>
          <w:rFonts w:ascii="Book Antiqua" w:hAnsi="Book Antiqua"/>
          <w:sz w:val="22"/>
        </w:rPr>
        <w:t xml:space="preserve"> - Altra situazione particolare (Specificare): _______________________________________ __________________________________________________________________________________________________________________________________________________________________</w:t>
      </w:r>
    </w:p>
    <w:p w14:paraId="37470E37" w14:textId="77777777" w:rsidR="00E716F0" w:rsidRPr="00E716F0" w:rsidRDefault="00E716F0" w:rsidP="00E716F0">
      <w:pPr>
        <w:tabs>
          <w:tab w:val="left" w:pos="5670"/>
        </w:tabs>
        <w:spacing w:after="0"/>
        <w:jc w:val="both"/>
        <w:rPr>
          <w:rFonts w:ascii="Book Antiqua" w:hAnsi="Book Antiqua" w:cs="Calibri"/>
          <w:sz w:val="22"/>
          <w:szCs w:val="22"/>
        </w:rPr>
      </w:pPr>
    </w:p>
    <w:p w14:paraId="3BF92641" w14:textId="0CB41406" w:rsidR="00E716F0" w:rsidRPr="00E716F0" w:rsidRDefault="00E716F0" w:rsidP="00E716F0">
      <w:pPr>
        <w:tabs>
          <w:tab w:val="left" w:pos="5670"/>
        </w:tabs>
        <w:spacing w:after="0"/>
        <w:jc w:val="both"/>
        <w:rPr>
          <w:rFonts w:ascii="Book Antiqua" w:hAnsi="Book Antiqua" w:cs="Calibri"/>
          <w:sz w:val="22"/>
          <w:szCs w:val="22"/>
        </w:rPr>
      </w:pPr>
      <w:r w:rsidRPr="00E716F0">
        <w:rPr>
          <w:rFonts w:ascii="Book Antiqua" w:hAnsi="Book Antiqua" w:cs="Calibri"/>
          <w:sz w:val="22"/>
          <w:szCs w:val="22"/>
        </w:rPr>
        <w:t xml:space="preserve">Chiede che il Lavoro Agile sia svolto nelle giornate di (max </w:t>
      </w:r>
      <w:r w:rsidR="00B046F3">
        <w:rPr>
          <w:rFonts w:ascii="Book Antiqua" w:hAnsi="Book Antiqua" w:cs="Calibri"/>
          <w:sz w:val="22"/>
          <w:szCs w:val="22"/>
        </w:rPr>
        <w:t>2 giorni settimanali</w:t>
      </w:r>
      <w:r w:rsidRPr="00E716F0">
        <w:rPr>
          <w:rFonts w:ascii="Book Antiqua" w:hAnsi="Book Antiqua" w:cs="Calibri"/>
          <w:sz w:val="22"/>
          <w:szCs w:val="22"/>
        </w:rPr>
        <w:t xml:space="preserve">): __________________________________________  </w:t>
      </w:r>
    </w:p>
    <w:p w14:paraId="603D5005"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p>
    <w:p w14:paraId="2B33C9CD"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r w:rsidRPr="00E716F0">
        <w:rPr>
          <w:rFonts w:ascii="Book Antiqua" w:eastAsia="CIDFont+F1" w:hAnsi="Book Antiqua" w:cs="CIDFont+F1"/>
          <w:sz w:val="22"/>
          <w:szCs w:val="22"/>
        </w:rPr>
        <w:t>Individua il Domicilio per lo svolgimento della prestazione lavorativa in modalità agile il seguente luogo (barrare una casella ed indicarne l’indirizzo):</w:t>
      </w:r>
    </w:p>
    <w:p w14:paraId="7CD18C38"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r w:rsidRPr="00E716F0">
        <w:rPr>
          <w:rFonts w:ascii="Book Antiqua" w:eastAsia="CIDFont+F1" w:hAnsi="Book Antiqua" w:cs="CIDFont+F1"/>
          <w:sz w:val="22"/>
          <w:szCs w:val="22"/>
        </w:rPr>
        <w:t> Residenza _____________________________________________________________________</w:t>
      </w:r>
    </w:p>
    <w:p w14:paraId="0DFD3CE1"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r w:rsidRPr="00E716F0">
        <w:rPr>
          <w:rFonts w:ascii="Book Antiqua" w:eastAsia="CIDFont+F1" w:hAnsi="Book Antiqua" w:cs="CIDFont+F1"/>
          <w:sz w:val="22"/>
          <w:szCs w:val="22"/>
        </w:rPr>
        <w:t> Domicilio _____________________________________________________________________</w:t>
      </w:r>
    </w:p>
    <w:p w14:paraId="47153305" w14:textId="77777777" w:rsidR="00E716F0" w:rsidRPr="00E716F0" w:rsidRDefault="00E716F0" w:rsidP="00E716F0">
      <w:pPr>
        <w:autoSpaceDE w:val="0"/>
        <w:autoSpaceDN w:val="0"/>
        <w:adjustRightInd w:val="0"/>
        <w:spacing w:after="0"/>
        <w:rPr>
          <w:rFonts w:ascii="Book Antiqua" w:eastAsia="CIDFont+F1" w:hAnsi="Book Antiqua" w:cs="CIDFont+F1"/>
          <w:sz w:val="22"/>
          <w:szCs w:val="22"/>
        </w:rPr>
      </w:pPr>
      <w:r w:rsidRPr="00E716F0">
        <w:rPr>
          <w:rFonts w:ascii="Book Antiqua" w:eastAsia="CIDFont+F1" w:hAnsi="Book Antiqua" w:cs="CIDFont+F1"/>
          <w:sz w:val="22"/>
          <w:szCs w:val="22"/>
        </w:rPr>
        <w:t> Altro luogo (da specificare) _______________________________________________________</w:t>
      </w:r>
    </w:p>
    <w:p w14:paraId="135311E6" w14:textId="77777777" w:rsidR="00E716F0" w:rsidRPr="00E716F0" w:rsidRDefault="00E716F0" w:rsidP="00E716F0">
      <w:pPr>
        <w:rPr>
          <w:rFonts w:ascii="Book Antiqua" w:eastAsia="CIDFont+F1" w:hAnsi="Book Antiqua" w:cs="CIDFont+F1"/>
          <w:sz w:val="22"/>
          <w:szCs w:val="22"/>
        </w:rPr>
      </w:pPr>
    </w:p>
    <w:p w14:paraId="74E2582D" w14:textId="77777777" w:rsidR="00E716F0" w:rsidRPr="00E716F0" w:rsidRDefault="00E716F0" w:rsidP="00E716F0">
      <w:pPr>
        <w:rPr>
          <w:rFonts w:ascii="Book Antiqua" w:eastAsia="CIDFont+F1" w:hAnsi="Book Antiqua" w:cs="CIDFont+F1"/>
          <w:sz w:val="22"/>
          <w:szCs w:val="22"/>
        </w:rPr>
      </w:pPr>
      <w:r w:rsidRPr="00E716F0">
        <w:rPr>
          <w:rFonts w:ascii="Book Antiqua" w:eastAsia="CIDFont+F1" w:hAnsi="Book Antiqua" w:cs="CIDFont+F1"/>
          <w:sz w:val="22"/>
          <w:szCs w:val="22"/>
        </w:rPr>
        <w:t>Data __________                                     Firma _____________________________________</w:t>
      </w:r>
    </w:p>
    <w:p w14:paraId="2A5DBC52" w14:textId="77777777" w:rsidR="00E716F0" w:rsidRPr="00E716F0" w:rsidRDefault="00E716F0" w:rsidP="00E716F0">
      <w:pPr>
        <w:rPr>
          <w:rFonts w:ascii="Book Antiqua" w:eastAsia="CIDFont+F1" w:hAnsi="Book Antiqua" w:cs="CIDFont+F1"/>
          <w:sz w:val="22"/>
          <w:szCs w:val="22"/>
        </w:rPr>
      </w:pPr>
    </w:p>
    <w:p w14:paraId="690E66EF" w14:textId="77777777" w:rsidR="00E716F0" w:rsidRPr="00E716F0" w:rsidRDefault="00E716F0" w:rsidP="00E716F0">
      <w:pPr>
        <w:rPr>
          <w:rFonts w:ascii="Book Antiqua" w:eastAsia="CIDFont+F1" w:hAnsi="Book Antiqua" w:cs="CIDFont+F1"/>
          <w:sz w:val="22"/>
          <w:szCs w:val="22"/>
        </w:rPr>
      </w:pPr>
    </w:p>
    <w:p w14:paraId="688FD429" w14:textId="77777777" w:rsidR="00E716F0" w:rsidRPr="00E716F0" w:rsidRDefault="00E716F0" w:rsidP="00E716F0">
      <w:pPr>
        <w:tabs>
          <w:tab w:val="center" w:pos="6804"/>
        </w:tabs>
        <w:spacing w:after="0"/>
        <w:rPr>
          <w:rFonts w:ascii="Book Antiqua" w:hAnsi="Book Antiqua" w:cs="Calibri"/>
          <w:sz w:val="22"/>
          <w:szCs w:val="22"/>
        </w:rPr>
      </w:pPr>
      <w:r w:rsidRPr="00E716F0">
        <w:rPr>
          <w:rFonts w:ascii="Book Antiqua" w:hAnsi="Book Antiqua" w:cs="Calibri"/>
          <w:sz w:val="22"/>
          <w:szCs w:val="22"/>
        </w:rPr>
        <w:t>Il/La sottoscritto/a Responsabile dell’Area ________________________________________________</w:t>
      </w:r>
    </w:p>
    <w:p w14:paraId="4BB579E1" w14:textId="77777777" w:rsidR="00B046F3" w:rsidRDefault="00B046F3" w:rsidP="00E716F0">
      <w:pPr>
        <w:tabs>
          <w:tab w:val="center" w:pos="6804"/>
        </w:tabs>
        <w:spacing w:after="0"/>
        <w:jc w:val="both"/>
        <w:rPr>
          <w:rFonts w:ascii="Book Antiqua" w:hAnsi="Book Antiqua" w:cs="Calibri"/>
          <w:b/>
          <w:bCs/>
          <w:sz w:val="22"/>
          <w:szCs w:val="22"/>
          <w:u w:val="single"/>
        </w:rPr>
      </w:pPr>
    </w:p>
    <w:p w14:paraId="70CB13F7" w14:textId="39DF6F16" w:rsidR="00E716F0" w:rsidRDefault="00E716F0" w:rsidP="00E716F0">
      <w:pPr>
        <w:tabs>
          <w:tab w:val="center" w:pos="6804"/>
        </w:tabs>
        <w:spacing w:after="0"/>
        <w:jc w:val="both"/>
        <w:rPr>
          <w:rFonts w:ascii="Book Antiqua" w:hAnsi="Book Antiqua" w:cs="Calibri"/>
          <w:sz w:val="22"/>
          <w:szCs w:val="22"/>
        </w:rPr>
      </w:pPr>
      <w:r w:rsidRPr="00E716F0">
        <w:rPr>
          <w:rFonts w:ascii="Book Antiqua" w:hAnsi="Book Antiqua" w:cs="Calibri"/>
          <w:b/>
          <w:bCs/>
          <w:sz w:val="22"/>
          <w:szCs w:val="22"/>
          <w:u w:val="single"/>
        </w:rPr>
        <w:t>Vista</w:t>
      </w:r>
      <w:r w:rsidRPr="00E716F0">
        <w:rPr>
          <w:rFonts w:ascii="Book Antiqua" w:hAnsi="Book Antiqua" w:cs="Calibri"/>
          <w:sz w:val="22"/>
          <w:szCs w:val="22"/>
        </w:rPr>
        <w:t xml:space="preserve"> la Circolare del Segretario Generale N. 13 del 25/10/2021;</w:t>
      </w:r>
    </w:p>
    <w:p w14:paraId="48E5FB1D" w14:textId="77777777" w:rsidR="00B046F3" w:rsidRDefault="00B046F3" w:rsidP="00B046F3">
      <w:pPr>
        <w:autoSpaceDE w:val="0"/>
        <w:autoSpaceDN w:val="0"/>
        <w:adjustRightInd w:val="0"/>
        <w:spacing w:after="0"/>
        <w:jc w:val="both"/>
        <w:rPr>
          <w:rFonts w:ascii="Book Antiqua" w:eastAsia="CIDFont+F1" w:hAnsi="Book Antiqua" w:cs="CIDFont+F1"/>
          <w:sz w:val="22"/>
          <w:szCs w:val="22"/>
        </w:rPr>
      </w:pPr>
    </w:p>
    <w:p w14:paraId="7F2C3B12" w14:textId="5EE31693" w:rsidR="00B046F3" w:rsidRPr="00E716F0" w:rsidRDefault="00B046F3" w:rsidP="00B046F3">
      <w:pPr>
        <w:autoSpaceDE w:val="0"/>
        <w:autoSpaceDN w:val="0"/>
        <w:adjustRightInd w:val="0"/>
        <w:spacing w:after="0"/>
        <w:jc w:val="both"/>
        <w:rPr>
          <w:rFonts w:ascii="Book Antiqua" w:eastAsia="CIDFont+F1" w:hAnsi="Book Antiqua" w:cs="CIDFont+F1"/>
          <w:sz w:val="22"/>
          <w:szCs w:val="22"/>
        </w:rPr>
      </w:pPr>
      <w:r>
        <w:rPr>
          <w:rFonts w:ascii="Book Antiqua" w:eastAsia="CIDFont+F1" w:hAnsi="Book Antiqua" w:cs="CIDFont+F1"/>
          <w:sz w:val="22"/>
          <w:szCs w:val="22"/>
        </w:rPr>
        <w:t>V</w:t>
      </w:r>
      <w:r w:rsidRPr="00E716F0">
        <w:rPr>
          <w:rFonts w:ascii="Book Antiqua" w:eastAsia="CIDFont+F1" w:hAnsi="Book Antiqua" w:cs="CIDFont+F1"/>
          <w:sz w:val="22"/>
          <w:szCs w:val="22"/>
        </w:rPr>
        <w:t>is</w:t>
      </w:r>
      <w:r>
        <w:rPr>
          <w:rFonts w:ascii="Book Antiqua" w:eastAsia="CIDFont+F1" w:hAnsi="Book Antiqua" w:cs="CIDFont+F1"/>
          <w:sz w:val="22"/>
          <w:szCs w:val="22"/>
        </w:rPr>
        <w:t xml:space="preserve">to il </w:t>
      </w:r>
      <w:r w:rsidRPr="00B046F3">
        <w:rPr>
          <w:rFonts w:ascii="Book Antiqua" w:eastAsia="CIDFont+F1" w:hAnsi="Book Antiqua" w:cs="CIDFont+F1"/>
          <w:b/>
          <w:bCs/>
          <w:sz w:val="22"/>
          <w:szCs w:val="22"/>
        </w:rPr>
        <w:t>Piano Organizzativo del Lavoro Agile (POLA) 2023/2025</w:t>
      </w:r>
      <w:r>
        <w:rPr>
          <w:rFonts w:ascii="Book Antiqua" w:eastAsia="CIDFont+F1" w:hAnsi="Book Antiqua" w:cs="CIDFont+F1"/>
          <w:sz w:val="22"/>
          <w:szCs w:val="22"/>
        </w:rPr>
        <w:t>, approvato con la deliberazione della Giunta Comunale n</w:t>
      </w:r>
      <w:proofErr w:type="gramStart"/>
      <w:r>
        <w:rPr>
          <w:rFonts w:ascii="Book Antiqua" w:eastAsia="CIDFont+F1" w:hAnsi="Book Antiqua" w:cs="CIDFont+F1"/>
          <w:sz w:val="22"/>
          <w:szCs w:val="22"/>
        </w:rPr>
        <w:t>…….</w:t>
      </w:r>
      <w:proofErr w:type="gramEnd"/>
      <w:r>
        <w:rPr>
          <w:rFonts w:ascii="Book Antiqua" w:eastAsia="CIDFont+F1" w:hAnsi="Book Antiqua" w:cs="CIDFont+F1"/>
          <w:sz w:val="22"/>
          <w:szCs w:val="22"/>
        </w:rPr>
        <w:t>del…………</w:t>
      </w:r>
      <w:r w:rsidRPr="00E716F0">
        <w:rPr>
          <w:rFonts w:ascii="Book Antiqua" w:eastAsia="CIDFont+F1" w:hAnsi="Book Antiqua" w:cs="CIDFont+F1"/>
          <w:sz w:val="22"/>
          <w:szCs w:val="22"/>
        </w:rPr>
        <w:t xml:space="preserve">  </w:t>
      </w:r>
    </w:p>
    <w:p w14:paraId="54273515" w14:textId="77777777" w:rsidR="00B046F3" w:rsidRPr="00E716F0" w:rsidRDefault="00B046F3" w:rsidP="00E716F0">
      <w:pPr>
        <w:tabs>
          <w:tab w:val="center" w:pos="6804"/>
        </w:tabs>
        <w:spacing w:after="0"/>
        <w:jc w:val="both"/>
        <w:rPr>
          <w:rFonts w:ascii="Book Antiqua" w:hAnsi="Book Antiqua" w:cs="Calibri"/>
          <w:sz w:val="22"/>
          <w:szCs w:val="22"/>
        </w:rPr>
      </w:pPr>
    </w:p>
    <w:p w14:paraId="39C9DA39" w14:textId="0C11933E" w:rsidR="00E716F0" w:rsidRDefault="00E716F0" w:rsidP="00E716F0">
      <w:pPr>
        <w:tabs>
          <w:tab w:val="center" w:pos="6804"/>
        </w:tabs>
        <w:spacing w:after="0"/>
        <w:jc w:val="both"/>
        <w:rPr>
          <w:rFonts w:ascii="Book Antiqua" w:hAnsi="Book Antiqua" w:cs="Calibri"/>
          <w:sz w:val="22"/>
          <w:szCs w:val="22"/>
        </w:rPr>
      </w:pPr>
      <w:r w:rsidRPr="00E716F0">
        <w:rPr>
          <w:rFonts w:ascii="Book Antiqua" w:hAnsi="Book Antiqua" w:cs="Calibri"/>
          <w:b/>
          <w:bCs/>
          <w:sz w:val="22"/>
          <w:szCs w:val="22"/>
          <w:u w:val="single"/>
        </w:rPr>
        <w:t>Vista</w:t>
      </w:r>
      <w:r w:rsidRPr="00E716F0">
        <w:rPr>
          <w:rFonts w:ascii="Book Antiqua" w:hAnsi="Book Antiqua" w:cs="Calibri"/>
          <w:sz w:val="22"/>
          <w:szCs w:val="22"/>
        </w:rPr>
        <w:t xml:space="preserve"> la domanda sopra riportata del/della dipendente __________________________ volta alla attivazione di Lavoro Agile;</w:t>
      </w:r>
    </w:p>
    <w:p w14:paraId="194A7796" w14:textId="77777777" w:rsidR="00B046F3" w:rsidRPr="00E716F0" w:rsidRDefault="00B046F3" w:rsidP="00E716F0">
      <w:pPr>
        <w:tabs>
          <w:tab w:val="center" w:pos="6804"/>
        </w:tabs>
        <w:spacing w:after="0"/>
        <w:jc w:val="both"/>
        <w:rPr>
          <w:rFonts w:ascii="Book Antiqua" w:hAnsi="Book Antiqua" w:cs="Calibri"/>
          <w:sz w:val="22"/>
          <w:szCs w:val="22"/>
        </w:rPr>
      </w:pPr>
    </w:p>
    <w:p w14:paraId="0FC5A157" w14:textId="77777777" w:rsidR="00E716F0" w:rsidRPr="00E716F0" w:rsidRDefault="00E716F0" w:rsidP="00E716F0">
      <w:pPr>
        <w:tabs>
          <w:tab w:val="center" w:pos="6804"/>
        </w:tabs>
        <w:spacing w:after="0"/>
        <w:jc w:val="both"/>
        <w:rPr>
          <w:rFonts w:ascii="Book Antiqua" w:hAnsi="Book Antiqua" w:cs="Calibri"/>
          <w:sz w:val="22"/>
          <w:szCs w:val="22"/>
        </w:rPr>
      </w:pPr>
      <w:r w:rsidRPr="00E716F0">
        <w:rPr>
          <w:rFonts w:ascii="Book Antiqua" w:hAnsi="Book Antiqua" w:cs="Calibri"/>
          <w:b/>
          <w:bCs/>
          <w:sz w:val="22"/>
          <w:szCs w:val="22"/>
          <w:u w:val="single"/>
        </w:rPr>
        <w:t>Valutato</w:t>
      </w:r>
      <w:r w:rsidRPr="00E716F0">
        <w:rPr>
          <w:rFonts w:ascii="Book Antiqua" w:hAnsi="Book Antiqua" w:cs="Calibri"/>
          <w:sz w:val="22"/>
          <w:szCs w:val="22"/>
        </w:rPr>
        <w:t xml:space="preserve"> che l’accoglimento della stessa, in rapporto alle attività svolte dal/dalla dipendente, assicura comunque la continuità dell’azione amministrativa e la celere conclusione dei procedimenti affidati</w:t>
      </w:r>
    </w:p>
    <w:p w14:paraId="2BCB37E9" w14:textId="77777777" w:rsidR="00E716F0" w:rsidRPr="00E716F0" w:rsidRDefault="00E716F0" w:rsidP="00E716F0">
      <w:pPr>
        <w:tabs>
          <w:tab w:val="center" w:pos="6804"/>
        </w:tabs>
        <w:spacing w:after="0"/>
        <w:jc w:val="both"/>
        <w:rPr>
          <w:rFonts w:ascii="Book Antiqua" w:hAnsi="Book Antiqua" w:cs="Calibri"/>
          <w:sz w:val="22"/>
          <w:szCs w:val="22"/>
        </w:rPr>
      </w:pPr>
    </w:p>
    <w:p w14:paraId="2E2CAD0D" w14:textId="77777777" w:rsidR="00E716F0" w:rsidRPr="00E716F0" w:rsidRDefault="00E716F0" w:rsidP="00E716F0">
      <w:pPr>
        <w:tabs>
          <w:tab w:val="center" w:pos="6804"/>
        </w:tabs>
        <w:spacing w:after="0" w:line="360" w:lineRule="auto"/>
        <w:jc w:val="center"/>
        <w:rPr>
          <w:rFonts w:ascii="Book Antiqua" w:hAnsi="Book Antiqua" w:cs="Calibri"/>
          <w:b/>
          <w:bCs/>
          <w:sz w:val="22"/>
          <w:szCs w:val="22"/>
        </w:rPr>
      </w:pPr>
      <w:r w:rsidRPr="00E716F0">
        <w:rPr>
          <w:rFonts w:ascii="Book Antiqua" w:hAnsi="Book Antiqua" w:cs="Calibri"/>
          <w:b/>
          <w:bCs/>
          <w:sz w:val="22"/>
          <w:szCs w:val="22"/>
        </w:rPr>
        <w:t>ACCOGLIE</w:t>
      </w:r>
    </w:p>
    <w:p w14:paraId="02F7A989" w14:textId="58DA6299" w:rsidR="00E716F0" w:rsidRPr="00E716F0" w:rsidRDefault="00E716F0" w:rsidP="00E716F0">
      <w:pPr>
        <w:tabs>
          <w:tab w:val="center" w:pos="6804"/>
        </w:tabs>
        <w:spacing w:after="0"/>
        <w:jc w:val="both"/>
        <w:rPr>
          <w:rFonts w:ascii="Book Antiqua" w:hAnsi="Book Antiqua" w:cs="Calibri"/>
          <w:sz w:val="22"/>
          <w:szCs w:val="22"/>
        </w:rPr>
      </w:pPr>
      <w:r w:rsidRPr="00E716F0">
        <w:rPr>
          <w:rFonts w:ascii="Book Antiqua" w:hAnsi="Book Antiqua" w:cs="Calibri"/>
          <w:sz w:val="22"/>
          <w:szCs w:val="22"/>
        </w:rPr>
        <w:t>l’istanza presentata.</w:t>
      </w:r>
    </w:p>
    <w:p w14:paraId="722FB021" w14:textId="5D5F0873" w:rsidR="00E716F0" w:rsidRPr="00E716F0" w:rsidRDefault="00E716F0" w:rsidP="00E716F0">
      <w:pPr>
        <w:tabs>
          <w:tab w:val="center" w:pos="6804"/>
        </w:tabs>
        <w:spacing w:after="0"/>
        <w:jc w:val="both"/>
        <w:rPr>
          <w:rFonts w:ascii="Book Antiqua" w:hAnsi="Book Antiqua" w:cs="Calibri"/>
          <w:sz w:val="22"/>
          <w:szCs w:val="22"/>
        </w:rPr>
      </w:pPr>
      <w:r w:rsidRPr="00E716F0">
        <w:rPr>
          <w:rFonts w:ascii="Book Antiqua" w:hAnsi="Book Antiqua" w:cs="Calibri"/>
          <w:sz w:val="22"/>
          <w:szCs w:val="22"/>
        </w:rPr>
        <w:t xml:space="preserve">Il Lavoro Agile sarà svolto per un numero di __ giornate mensili (max </w:t>
      </w:r>
      <w:r w:rsidR="00B046F3">
        <w:rPr>
          <w:rFonts w:ascii="Book Antiqua" w:hAnsi="Book Antiqua" w:cs="Calibri"/>
          <w:sz w:val="22"/>
          <w:szCs w:val="22"/>
        </w:rPr>
        <w:t>2 giorni settimanali</w:t>
      </w:r>
      <w:r w:rsidRPr="00E716F0">
        <w:rPr>
          <w:rFonts w:ascii="Book Antiqua" w:hAnsi="Book Antiqua" w:cs="Calibri"/>
          <w:sz w:val="22"/>
          <w:szCs w:val="22"/>
        </w:rPr>
        <w:t>) con i seguenti giorni di rientro:</w:t>
      </w:r>
    </w:p>
    <w:p w14:paraId="2A84C725" w14:textId="77777777" w:rsidR="00E716F0" w:rsidRPr="00E716F0" w:rsidRDefault="00E716F0" w:rsidP="00E716F0">
      <w:pPr>
        <w:tabs>
          <w:tab w:val="center" w:pos="6804"/>
        </w:tabs>
        <w:spacing w:after="0"/>
        <w:ind w:left="851"/>
        <w:jc w:val="both"/>
        <w:rPr>
          <w:rFonts w:ascii="Book Antiqua" w:hAnsi="Book Antiqua" w:cs="Calibri"/>
          <w:sz w:val="22"/>
          <w:szCs w:val="22"/>
        </w:rPr>
      </w:pPr>
      <w:r w:rsidRPr="00E716F0">
        <w:rPr>
          <w:rFonts w:ascii="Book Antiqua" w:hAnsi="Book Antiqua" w:cs="Calibri"/>
          <w:sz w:val="22"/>
          <w:szCs w:val="22"/>
        </w:rPr>
        <w:t xml:space="preserve">Rientri: _________________     __________________ </w:t>
      </w:r>
    </w:p>
    <w:p w14:paraId="42D8A93D" w14:textId="77777777" w:rsidR="00E716F0" w:rsidRPr="00E716F0" w:rsidRDefault="00E716F0" w:rsidP="00E716F0">
      <w:pPr>
        <w:tabs>
          <w:tab w:val="center" w:pos="6804"/>
        </w:tabs>
        <w:spacing w:after="0" w:line="360" w:lineRule="auto"/>
        <w:jc w:val="both"/>
        <w:rPr>
          <w:rFonts w:ascii="Book Antiqua" w:hAnsi="Book Antiqua" w:cs="Calibri"/>
          <w:sz w:val="22"/>
          <w:szCs w:val="22"/>
        </w:rPr>
      </w:pPr>
      <w:r w:rsidRPr="00E716F0">
        <w:rPr>
          <w:rFonts w:ascii="Book Antiqua" w:hAnsi="Book Antiqua" w:cs="Calibri"/>
          <w:sz w:val="22"/>
          <w:szCs w:val="22"/>
        </w:rPr>
        <w:t xml:space="preserve"> </w:t>
      </w:r>
    </w:p>
    <w:p w14:paraId="0CE157FD" w14:textId="77777777" w:rsidR="00E716F0" w:rsidRPr="00E716F0" w:rsidRDefault="00E716F0" w:rsidP="00E716F0">
      <w:pPr>
        <w:tabs>
          <w:tab w:val="center" w:pos="6804"/>
        </w:tabs>
        <w:spacing w:after="0" w:line="360" w:lineRule="auto"/>
        <w:jc w:val="both"/>
        <w:rPr>
          <w:rFonts w:ascii="Book Antiqua" w:hAnsi="Book Antiqua" w:cs="Calibri"/>
          <w:sz w:val="22"/>
          <w:szCs w:val="22"/>
        </w:rPr>
      </w:pPr>
    </w:p>
    <w:p w14:paraId="3BF93BAF" w14:textId="4ACDACA2" w:rsidR="00E716F0" w:rsidRPr="00E716F0" w:rsidRDefault="009B05DD" w:rsidP="009B05DD">
      <w:pPr>
        <w:tabs>
          <w:tab w:val="center" w:pos="3544"/>
        </w:tabs>
        <w:spacing w:after="0" w:line="360" w:lineRule="auto"/>
        <w:jc w:val="both"/>
        <w:rPr>
          <w:rFonts w:ascii="Book Antiqua" w:hAnsi="Book Antiqua" w:cs="Calibri"/>
          <w:sz w:val="22"/>
          <w:szCs w:val="22"/>
        </w:rPr>
      </w:pPr>
      <w:r>
        <w:rPr>
          <w:rFonts w:ascii="Book Antiqua" w:hAnsi="Book Antiqua" w:cs="Calibri"/>
          <w:sz w:val="22"/>
          <w:szCs w:val="22"/>
        </w:rPr>
        <w:t>Luogo e data</w:t>
      </w:r>
      <w:r w:rsidR="00E716F0" w:rsidRPr="00E716F0">
        <w:rPr>
          <w:rFonts w:ascii="Book Antiqua" w:hAnsi="Book Antiqua" w:cs="Calibri"/>
          <w:sz w:val="22"/>
          <w:szCs w:val="22"/>
        </w:rPr>
        <w:t xml:space="preserve">, </w:t>
      </w:r>
      <w:r>
        <w:rPr>
          <w:rFonts w:ascii="Book Antiqua" w:hAnsi="Book Antiqua" w:cs="Calibri"/>
          <w:sz w:val="22"/>
          <w:szCs w:val="22"/>
          <w:u w:val="single"/>
        </w:rPr>
        <w:tab/>
      </w:r>
    </w:p>
    <w:p w14:paraId="637379F2" w14:textId="77777777" w:rsidR="00E716F0" w:rsidRPr="00E716F0" w:rsidRDefault="00E716F0" w:rsidP="00E716F0">
      <w:pPr>
        <w:tabs>
          <w:tab w:val="center" w:pos="6804"/>
        </w:tabs>
        <w:spacing w:after="0" w:line="360" w:lineRule="auto"/>
        <w:jc w:val="both"/>
        <w:rPr>
          <w:rFonts w:ascii="Book Antiqua" w:hAnsi="Book Antiqua" w:cs="Calibri"/>
          <w:sz w:val="22"/>
          <w:szCs w:val="22"/>
        </w:rPr>
      </w:pPr>
      <w:r w:rsidRPr="00E716F0">
        <w:rPr>
          <w:rFonts w:ascii="Book Antiqua" w:hAnsi="Book Antiqua" w:cs="Calibri"/>
          <w:sz w:val="22"/>
          <w:szCs w:val="22"/>
        </w:rPr>
        <w:tab/>
        <w:t xml:space="preserve">Il Responsabile </w:t>
      </w:r>
    </w:p>
    <w:p w14:paraId="601A1CCB" w14:textId="77777777" w:rsidR="00E716F0" w:rsidRPr="00E716F0" w:rsidRDefault="00E716F0" w:rsidP="00E716F0">
      <w:pPr>
        <w:tabs>
          <w:tab w:val="center" w:pos="6804"/>
        </w:tabs>
        <w:spacing w:after="0" w:line="360" w:lineRule="auto"/>
        <w:jc w:val="both"/>
        <w:rPr>
          <w:rFonts w:ascii="Book Antiqua" w:hAnsi="Book Antiqua" w:cs="Calibri"/>
          <w:sz w:val="22"/>
          <w:szCs w:val="22"/>
        </w:rPr>
      </w:pPr>
    </w:p>
    <w:p w14:paraId="64CF7674" w14:textId="77777777" w:rsidR="00E716F0" w:rsidRPr="00E716F0" w:rsidRDefault="00E716F0" w:rsidP="00E716F0">
      <w:pPr>
        <w:tabs>
          <w:tab w:val="center" w:pos="6804"/>
        </w:tabs>
        <w:spacing w:after="0" w:line="360" w:lineRule="auto"/>
        <w:jc w:val="both"/>
        <w:rPr>
          <w:rFonts w:ascii="Book Antiqua" w:hAnsi="Book Antiqua" w:cs="Calibri"/>
          <w:sz w:val="22"/>
          <w:szCs w:val="22"/>
        </w:rPr>
      </w:pPr>
      <w:r w:rsidRPr="00E716F0">
        <w:rPr>
          <w:rFonts w:ascii="Book Antiqua" w:hAnsi="Book Antiqua" w:cs="Calibri"/>
          <w:sz w:val="22"/>
          <w:szCs w:val="22"/>
        </w:rPr>
        <w:tab/>
        <w:t>__________________________________</w:t>
      </w:r>
    </w:p>
    <w:p w14:paraId="15ECE6F6" w14:textId="77777777" w:rsidR="00E716F0" w:rsidRDefault="00E716F0">
      <w:pPr>
        <w:spacing w:after="0"/>
        <w:rPr>
          <w:rFonts w:ascii="Book Antiqua" w:hAnsi="Book Antiqua" w:cs="CIDFont+F2"/>
          <w:b/>
          <w:bCs/>
          <w:sz w:val="22"/>
          <w:szCs w:val="22"/>
        </w:rPr>
      </w:pPr>
      <w:r>
        <w:rPr>
          <w:rFonts w:ascii="Book Antiqua" w:hAnsi="Book Antiqua" w:cs="CIDFont+F2"/>
          <w:b/>
          <w:bCs/>
          <w:sz w:val="22"/>
          <w:szCs w:val="22"/>
        </w:rPr>
        <w:br w:type="page"/>
      </w:r>
    </w:p>
    <w:p w14:paraId="032861F2" w14:textId="54284725" w:rsidR="00602E4F" w:rsidRPr="00522090" w:rsidRDefault="003168E0" w:rsidP="00602E4F">
      <w:pPr>
        <w:spacing w:after="0" w:line="360" w:lineRule="auto"/>
        <w:jc w:val="both"/>
        <w:rPr>
          <w:rFonts w:ascii="Book Antiqua" w:eastAsia="Times New Roman" w:hAnsi="Book Antiqua" w:cs="Calibri"/>
          <w:b/>
          <w:bCs/>
          <w:color w:val="2E74B5"/>
          <w:sz w:val="22"/>
          <w:szCs w:val="22"/>
        </w:rPr>
      </w:pPr>
      <w:r>
        <w:rPr>
          <w:rFonts w:ascii="Book Antiqua" w:hAnsi="Book Antiqua" w:cs="CIDFont+F2"/>
          <w:b/>
          <w:bCs/>
          <w:sz w:val="22"/>
          <w:szCs w:val="22"/>
        </w:rPr>
        <w:lastRenderedPageBreak/>
        <w:t>ALLEGATO</w:t>
      </w:r>
      <w:r w:rsidR="00602E4F" w:rsidRPr="00522090">
        <w:rPr>
          <w:rFonts w:ascii="Book Antiqua" w:hAnsi="Book Antiqua" w:cs="CIDFont+F2"/>
          <w:b/>
          <w:bCs/>
          <w:sz w:val="22"/>
          <w:szCs w:val="22"/>
        </w:rPr>
        <w:t xml:space="preserve"> B - PROCESSI ED ATTIVITA’ DA ESPLETARE</w:t>
      </w:r>
    </w:p>
    <w:p w14:paraId="3F4233A4" w14:textId="77777777" w:rsidR="00602E4F" w:rsidRPr="00522090" w:rsidRDefault="00602E4F" w:rsidP="00602E4F">
      <w:pPr>
        <w:rPr>
          <w:rFonts w:ascii="Book Antiqua" w:hAnsi="Book Antiqua"/>
          <w:sz w:val="22"/>
          <w:szCs w:val="22"/>
        </w:rPr>
      </w:pPr>
    </w:p>
    <w:p w14:paraId="69C3F34B" w14:textId="77777777" w:rsidR="00602E4F" w:rsidRPr="00522090" w:rsidRDefault="00602E4F" w:rsidP="00602E4F">
      <w:pPr>
        <w:widowControl w:val="0"/>
        <w:numPr>
          <w:ilvl w:val="0"/>
          <w:numId w:val="4"/>
        </w:numPr>
        <w:suppressAutoHyphens/>
        <w:autoSpaceDN w:val="0"/>
        <w:spacing w:after="0" w:line="360" w:lineRule="auto"/>
        <w:ind w:left="142" w:hanging="284"/>
        <w:contextualSpacing/>
        <w:jc w:val="both"/>
        <w:rPr>
          <w:rFonts w:ascii="Book Antiqua" w:hAnsi="Book Antiqua" w:cs="Calibri"/>
          <w:sz w:val="22"/>
          <w:szCs w:val="22"/>
        </w:rPr>
      </w:pPr>
      <w:r w:rsidRPr="00522090">
        <w:rPr>
          <w:rFonts w:ascii="Book Antiqua" w:hAnsi="Book Antiqua" w:cs="Calibri"/>
          <w:sz w:val="22"/>
          <w:szCs w:val="22"/>
        </w:rPr>
        <w:t>I processi e le attività interessate dal progetto, con i relativi risultati attesi, sono in linea di massima i seguenti:</w:t>
      </w:r>
    </w:p>
    <w:tbl>
      <w:tblPr>
        <w:tblW w:w="9746" w:type="dxa"/>
        <w:tblInd w:w="1" w:type="dxa"/>
        <w:tblLayout w:type="fixed"/>
        <w:tblCellMar>
          <w:left w:w="10" w:type="dxa"/>
          <w:right w:w="10" w:type="dxa"/>
        </w:tblCellMar>
        <w:tblLook w:val="04A0" w:firstRow="1" w:lastRow="0" w:firstColumn="1" w:lastColumn="0" w:noHBand="0" w:noVBand="1"/>
      </w:tblPr>
      <w:tblGrid>
        <w:gridCol w:w="2234"/>
        <w:gridCol w:w="3827"/>
        <w:gridCol w:w="1417"/>
        <w:gridCol w:w="2268"/>
      </w:tblGrid>
      <w:tr w:rsidR="00602E4F" w:rsidRPr="00522090" w14:paraId="128EE7A9" w14:textId="77777777" w:rsidTr="00E76E02">
        <w:tc>
          <w:tcPr>
            <w:tcW w:w="22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1D59777D"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PROCEDIMENTO DI RIFERIMENTO</w:t>
            </w:r>
          </w:p>
        </w:tc>
        <w:tc>
          <w:tcPr>
            <w:tcW w:w="382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C49B7D3"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FASE DEL PROCEDIMENTO</w:t>
            </w:r>
          </w:p>
        </w:tc>
        <w:tc>
          <w:tcPr>
            <w:tcW w:w="14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31DE316"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ATTIVIT</w:t>
            </w:r>
            <w:r>
              <w:rPr>
                <w:rFonts w:ascii="Book Antiqua" w:eastAsia="SimSun" w:hAnsi="Book Antiqua" w:cs="Calibri"/>
                <w:b/>
                <w:bCs/>
                <w:kern w:val="3"/>
                <w:sz w:val="22"/>
                <w:szCs w:val="22"/>
                <w:lang w:eastAsia="zh-CN" w:bidi="hi-IN"/>
              </w:rPr>
              <w:t>À</w:t>
            </w:r>
          </w:p>
          <w:p w14:paraId="2C9D76C5"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DA REMOTO</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FE22AC0"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OUTPUT</w:t>
            </w:r>
            <w:r>
              <w:rPr>
                <w:rFonts w:ascii="Book Antiqua" w:eastAsia="SimSun" w:hAnsi="Book Antiqua" w:cs="Calibri"/>
                <w:b/>
                <w:bCs/>
                <w:kern w:val="3"/>
                <w:sz w:val="22"/>
                <w:szCs w:val="22"/>
                <w:lang w:eastAsia="zh-CN" w:bidi="hi-IN"/>
              </w:rPr>
              <w:t xml:space="preserve"> </w:t>
            </w:r>
            <w:r w:rsidRPr="00522090">
              <w:rPr>
                <w:rFonts w:ascii="Book Antiqua" w:eastAsia="SimSun" w:hAnsi="Book Antiqua" w:cs="Calibri"/>
                <w:b/>
                <w:bCs/>
                <w:kern w:val="3"/>
                <w:sz w:val="22"/>
                <w:szCs w:val="22"/>
                <w:lang w:eastAsia="zh-CN" w:bidi="hi-IN"/>
              </w:rPr>
              <w:t>/</w:t>
            </w:r>
            <w:r>
              <w:rPr>
                <w:rFonts w:ascii="Book Antiqua" w:eastAsia="SimSun" w:hAnsi="Book Antiqua" w:cs="Calibri"/>
                <w:b/>
                <w:bCs/>
                <w:kern w:val="3"/>
                <w:sz w:val="22"/>
                <w:szCs w:val="22"/>
                <w:lang w:eastAsia="zh-CN" w:bidi="hi-IN"/>
              </w:rPr>
              <w:t xml:space="preserve"> </w:t>
            </w:r>
            <w:r w:rsidRPr="00522090">
              <w:rPr>
                <w:rFonts w:ascii="Book Antiqua" w:eastAsia="SimSun" w:hAnsi="Book Antiqua" w:cs="Calibri"/>
                <w:b/>
                <w:bCs/>
                <w:kern w:val="3"/>
                <w:sz w:val="22"/>
                <w:szCs w:val="22"/>
                <w:lang w:eastAsia="zh-CN" w:bidi="hi-IN"/>
              </w:rPr>
              <w:t>RISULTATI ATTESI</w:t>
            </w:r>
          </w:p>
        </w:tc>
      </w:tr>
      <w:tr w:rsidR="00602E4F" w:rsidRPr="00522090" w14:paraId="0C158C82" w14:textId="77777777" w:rsidTr="00A624D6">
        <w:tc>
          <w:tcPr>
            <w:tcW w:w="22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F5A050E" w14:textId="512765FD"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382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B80A894" w14:textId="781ED03B"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30260DE" w14:textId="54EBE0E0"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D4ADD39" w14:textId="6E24BDD4"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1798AD20" w14:textId="77777777" w:rsidTr="00E76E02">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31BC158F" w14:textId="2F03674F"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EC50520" w14:textId="1F62DEA0"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1B62678" w14:textId="3B8C4DDC"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23EEB4BE" w14:textId="6F806CCE"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2A97F6D4" w14:textId="77777777" w:rsidTr="00E76E02">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7365EC5" w14:textId="1066BAE9"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BDE839B" w14:textId="22902EF9"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7A072627" w14:textId="582BC778"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7F4F91C4" w14:textId="309F0A9B"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01D6D4D4" w14:textId="77777777" w:rsidTr="00E76E02">
        <w:trPr>
          <w:trHeight w:val="266"/>
        </w:trPr>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22E4E8C7" w14:textId="0A262299"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42C2D1E4" w14:textId="39A5010D"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22CE4D8A" w14:textId="4C8C339E"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F816399" w14:textId="501D35D0"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792D01B7" w14:textId="77777777" w:rsidTr="00E76E02">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29AF803D" w14:textId="6E044E06"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73D0AB6" w14:textId="619A0D7D"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06765A19" w14:textId="55C6EFF1"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056B1C65" w14:textId="7409F702"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646E9265" w14:textId="77777777" w:rsidTr="00E76E02">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4EA7BE11" w14:textId="6706E94E"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766FD3A" w14:textId="7BA794DD"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4B72F960" w14:textId="6FB7D4BB"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4D5AD85" w14:textId="36321F50"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68320A8A" w14:textId="77777777" w:rsidTr="00E76E02">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00F306AF" w14:textId="2EB38DDB"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47BE970" w14:textId="58ED9D2C"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25818A6" w14:textId="29F8B0CF"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8B66448" w14:textId="0F313B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2E02356C" w14:textId="77777777" w:rsidTr="00E76E02">
        <w:tc>
          <w:tcPr>
            <w:tcW w:w="2234"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2CB3356" w14:textId="091143F1"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382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B7E0AB5" w14:textId="01147676"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141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63DEB2E" w14:textId="215B1E16"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268"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2589AEC3" w14:textId="5D440D39"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bl>
    <w:p w14:paraId="25C84E1F" w14:textId="77777777" w:rsidR="00602E4F" w:rsidRPr="00522090" w:rsidRDefault="00602E4F" w:rsidP="00602E4F">
      <w:pPr>
        <w:widowControl w:val="0"/>
        <w:suppressAutoHyphens/>
        <w:autoSpaceDN w:val="0"/>
        <w:spacing w:after="0" w:line="360" w:lineRule="auto"/>
        <w:jc w:val="both"/>
        <w:rPr>
          <w:rFonts w:ascii="Book Antiqua" w:eastAsia="SimSun" w:hAnsi="Book Antiqua" w:cs="Calibri"/>
          <w:kern w:val="3"/>
          <w:sz w:val="22"/>
          <w:szCs w:val="22"/>
          <w:lang w:eastAsia="zh-CN" w:bidi="hi-IN"/>
        </w:rPr>
      </w:pPr>
    </w:p>
    <w:p w14:paraId="1069C598" w14:textId="77777777" w:rsidR="00602E4F" w:rsidRPr="00522090" w:rsidRDefault="00602E4F" w:rsidP="00602E4F">
      <w:pPr>
        <w:widowControl w:val="0"/>
        <w:numPr>
          <w:ilvl w:val="0"/>
          <w:numId w:val="4"/>
        </w:numPr>
        <w:suppressAutoHyphens/>
        <w:autoSpaceDN w:val="0"/>
        <w:spacing w:after="0" w:line="360" w:lineRule="auto"/>
        <w:ind w:left="142" w:hanging="284"/>
        <w:contextualSpacing/>
        <w:jc w:val="both"/>
        <w:rPr>
          <w:rFonts w:ascii="Book Antiqua" w:hAnsi="Book Antiqua" w:cs="Calibri"/>
          <w:sz w:val="22"/>
          <w:szCs w:val="22"/>
        </w:rPr>
      </w:pPr>
      <w:r w:rsidRPr="00522090">
        <w:rPr>
          <w:rFonts w:ascii="Book Antiqua" w:hAnsi="Book Antiqua" w:cs="Calibri"/>
          <w:sz w:val="22"/>
          <w:szCs w:val="22"/>
        </w:rPr>
        <w:t>Le attività saranno costantemente monitorate mediante rapporto settimanale, redatto secondo il seguente schema:</w:t>
      </w:r>
    </w:p>
    <w:tbl>
      <w:tblPr>
        <w:tblW w:w="9748" w:type="dxa"/>
        <w:tblInd w:w="-1" w:type="dxa"/>
        <w:tblLayout w:type="fixed"/>
        <w:tblCellMar>
          <w:left w:w="10" w:type="dxa"/>
          <w:right w:w="10" w:type="dxa"/>
        </w:tblCellMar>
        <w:tblLook w:val="04A0" w:firstRow="1" w:lastRow="0" w:firstColumn="1" w:lastColumn="0" w:noHBand="0" w:noVBand="1"/>
      </w:tblPr>
      <w:tblGrid>
        <w:gridCol w:w="2377"/>
        <w:gridCol w:w="1740"/>
        <w:gridCol w:w="2655"/>
        <w:gridCol w:w="2976"/>
      </w:tblGrid>
      <w:tr w:rsidR="00602E4F" w:rsidRPr="00522090" w14:paraId="60B4DB74" w14:textId="77777777" w:rsidTr="00E76E02">
        <w:trPr>
          <w:trHeight w:val="373"/>
        </w:trPr>
        <w:tc>
          <w:tcPr>
            <w:tcW w:w="23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44CE12E3"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PROCEDIMENTO DI RIFERIMENTO</w:t>
            </w:r>
          </w:p>
        </w:tc>
        <w:tc>
          <w:tcPr>
            <w:tcW w:w="17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30B770EC"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ATTIVIT</w:t>
            </w:r>
            <w:r>
              <w:rPr>
                <w:rFonts w:ascii="Book Antiqua" w:eastAsia="SimSun" w:hAnsi="Book Antiqua" w:cs="Calibri"/>
                <w:b/>
                <w:bCs/>
                <w:kern w:val="3"/>
                <w:sz w:val="22"/>
                <w:szCs w:val="22"/>
                <w:lang w:eastAsia="zh-CN" w:bidi="hi-IN"/>
              </w:rPr>
              <w:t>À</w:t>
            </w:r>
            <w:r w:rsidRPr="00522090">
              <w:rPr>
                <w:rFonts w:ascii="Book Antiqua" w:eastAsia="SimSun" w:hAnsi="Book Antiqua" w:cs="Calibri"/>
                <w:b/>
                <w:bCs/>
                <w:kern w:val="3"/>
                <w:sz w:val="22"/>
                <w:szCs w:val="22"/>
                <w:lang w:eastAsia="zh-CN" w:bidi="hi-IN"/>
              </w:rPr>
              <w:t xml:space="preserve"> DA REMOTO</w:t>
            </w:r>
          </w:p>
        </w:tc>
        <w:tc>
          <w:tcPr>
            <w:tcW w:w="26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0873DB24" w14:textId="77777777" w:rsidR="00602E4F" w:rsidRDefault="00602E4F" w:rsidP="00E76E02">
            <w:pPr>
              <w:widowControl w:val="0"/>
              <w:suppressAutoHyphens/>
              <w:autoSpaceDN w:val="0"/>
              <w:spacing w:after="0" w:line="360" w:lineRule="auto"/>
              <w:jc w:val="center"/>
              <w:rPr>
                <w:rFonts w:ascii="Book Antiqua" w:eastAsia="SimSun" w:hAnsi="Book Antiqua" w:cs="Calibri"/>
                <w:b/>
                <w:bCs/>
                <w:kern w:val="3"/>
                <w:sz w:val="22"/>
                <w:szCs w:val="22"/>
                <w:lang w:eastAsia="zh-CN" w:bidi="hi-IN"/>
              </w:rPr>
            </w:pPr>
            <w:r w:rsidRPr="00522090">
              <w:rPr>
                <w:rFonts w:ascii="Book Antiqua" w:eastAsia="SimSun" w:hAnsi="Book Antiqua" w:cs="Calibri"/>
                <w:b/>
                <w:bCs/>
                <w:kern w:val="3"/>
                <w:sz w:val="22"/>
                <w:szCs w:val="22"/>
                <w:lang w:eastAsia="zh-CN" w:bidi="hi-IN"/>
              </w:rPr>
              <w:t>OUTPUT</w:t>
            </w:r>
            <w:r>
              <w:rPr>
                <w:rFonts w:ascii="Book Antiqua" w:eastAsia="SimSun" w:hAnsi="Book Antiqua" w:cs="Calibri"/>
                <w:b/>
                <w:bCs/>
                <w:kern w:val="3"/>
                <w:sz w:val="22"/>
                <w:szCs w:val="22"/>
                <w:lang w:eastAsia="zh-CN" w:bidi="hi-IN"/>
              </w:rPr>
              <w:t xml:space="preserve"> </w:t>
            </w:r>
          </w:p>
          <w:p w14:paraId="5FAA998A"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RISULTATI ATTESI</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14:paraId="2ED13C71" w14:textId="77777777" w:rsidR="00602E4F" w:rsidRDefault="00602E4F" w:rsidP="00E76E02">
            <w:pPr>
              <w:widowControl w:val="0"/>
              <w:suppressAutoHyphens/>
              <w:autoSpaceDN w:val="0"/>
              <w:spacing w:after="0" w:line="360" w:lineRule="auto"/>
              <w:jc w:val="center"/>
              <w:rPr>
                <w:rFonts w:ascii="Book Antiqua" w:eastAsia="SimSun" w:hAnsi="Book Antiqua" w:cs="Calibri"/>
                <w:b/>
                <w:bCs/>
                <w:kern w:val="3"/>
                <w:sz w:val="22"/>
                <w:szCs w:val="22"/>
                <w:lang w:eastAsia="zh-CN" w:bidi="hi-IN"/>
              </w:rPr>
            </w:pPr>
            <w:r w:rsidRPr="00522090">
              <w:rPr>
                <w:rFonts w:ascii="Book Antiqua" w:eastAsia="SimSun" w:hAnsi="Book Antiqua" w:cs="Calibri"/>
                <w:b/>
                <w:bCs/>
                <w:kern w:val="3"/>
                <w:sz w:val="22"/>
                <w:szCs w:val="22"/>
                <w:lang w:eastAsia="zh-CN" w:bidi="hi-IN"/>
              </w:rPr>
              <w:t>OUTPUT</w:t>
            </w:r>
          </w:p>
          <w:p w14:paraId="2C0897D0" w14:textId="77777777" w:rsidR="00602E4F" w:rsidRPr="00522090" w:rsidRDefault="00602E4F" w:rsidP="00E76E02">
            <w:pPr>
              <w:widowControl w:val="0"/>
              <w:suppressAutoHyphens/>
              <w:autoSpaceDN w:val="0"/>
              <w:spacing w:after="0" w:line="360" w:lineRule="auto"/>
              <w:jc w:val="center"/>
              <w:rPr>
                <w:rFonts w:ascii="Book Antiqua" w:eastAsia="SimSun" w:hAnsi="Book Antiqua" w:cs="Calibri"/>
                <w:kern w:val="3"/>
                <w:sz w:val="22"/>
                <w:szCs w:val="22"/>
                <w:lang w:eastAsia="zh-CN" w:bidi="hi-IN"/>
              </w:rPr>
            </w:pPr>
            <w:r w:rsidRPr="00522090">
              <w:rPr>
                <w:rFonts w:ascii="Book Antiqua" w:eastAsia="SimSun" w:hAnsi="Book Antiqua" w:cs="Calibri"/>
                <w:b/>
                <w:bCs/>
                <w:kern w:val="3"/>
                <w:sz w:val="22"/>
                <w:szCs w:val="22"/>
                <w:lang w:eastAsia="zh-CN" w:bidi="hi-IN"/>
              </w:rPr>
              <w:t>RISULTATI RAGGIUNTI</w:t>
            </w:r>
          </w:p>
        </w:tc>
      </w:tr>
      <w:tr w:rsidR="00602E4F" w:rsidRPr="00522090" w14:paraId="01FCF7FC" w14:textId="77777777" w:rsidTr="00E76E02">
        <w:trPr>
          <w:trHeight w:val="215"/>
        </w:trPr>
        <w:tc>
          <w:tcPr>
            <w:tcW w:w="23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553E9A1" w14:textId="743D67F1"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83E683A" w14:textId="4CB26E47"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D316D70" w14:textId="76683B6E"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C40189C"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5212006F" w14:textId="77777777" w:rsidTr="00E76E02">
        <w:trPr>
          <w:trHeight w:val="229"/>
        </w:trPr>
        <w:tc>
          <w:tcPr>
            <w:tcW w:w="23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0C233D2" w14:textId="2BD53EE0"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45045F6" w14:textId="07D25A0C"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698E2E1" w14:textId="72C973B2"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244BCF5"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7F862897" w14:textId="77777777" w:rsidTr="00E76E02">
        <w:trPr>
          <w:trHeight w:val="229"/>
        </w:trPr>
        <w:tc>
          <w:tcPr>
            <w:tcW w:w="237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7A77EDD" w14:textId="4FC2DF2A"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63CEFEB" w14:textId="1964EC1D"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ACCBFB8" w14:textId="2ED9F0E8"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BE3DC45"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09D721BD" w14:textId="77777777" w:rsidTr="00E76E02">
        <w:trPr>
          <w:trHeight w:val="229"/>
        </w:trPr>
        <w:tc>
          <w:tcPr>
            <w:tcW w:w="237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8D02DC7" w14:textId="5B7C8E2B"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501FAB81" w14:textId="66D6DA2B"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A035172" w14:textId="01F824CE"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C587D99"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75676484" w14:textId="77777777" w:rsidTr="00E76E02">
        <w:trPr>
          <w:trHeight w:val="229"/>
        </w:trPr>
        <w:tc>
          <w:tcPr>
            <w:tcW w:w="237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D360A42" w14:textId="49070B62"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7CC25F8" w14:textId="274CD152"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0DD9668D" w14:textId="5466ECB3"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83FDF53"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4D6E7155" w14:textId="77777777" w:rsidTr="00E76E02">
        <w:trPr>
          <w:trHeight w:val="229"/>
        </w:trPr>
        <w:tc>
          <w:tcPr>
            <w:tcW w:w="237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A881557" w14:textId="0B944A9C"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3E4C8C3B" w14:textId="436EC54F"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9AC8615" w14:textId="2E4C8B3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0AA09485"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1F4560BB" w14:textId="77777777" w:rsidTr="00E76E02">
        <w:trPr>
          <w:trHeight w:val="229"/>
        </w:trPr>
        <w:tc>
          <w:tcPr>
            <w:tcW w:w="237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20FE9A81" w14:textId="43DF9971" w:rsidR="00602E4F" w:rsidRPr="00522090"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7F150FCA" w14:textId="43022203"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60BA540" w14:textId="52FEED28"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67CF859A"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r w:rsidR="00602E4F" w:rsidRPr="00522090" w14:paraId="313B5936" w14:textId="77777777" w:rsidTr="00E76E02">
        <w:trPr>
          <w:trHeight w:val="229"/>
        </w:trPr>
        <w:tc>
          <w:tcPr>
            <w:tcW w:w="2377"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439C9C1B" w14:textId="4467A925" w:rsidR="00602E4F" w:rsidRDefault="00602E4F" w:rsidP="00E76E02">
            <w:pPr>
              <w:widowControl w:val="0"/>
              <w:suppressLineNumbers/>
              <w:suppressAutoHyphens/>
              <w:autoSpaceDN w:val="0"/>
              <w:spacing w:after="0"/>
              <w:rPr>
                <w:rFonts w:ascii="Book Antiqua" w:eastAsia="SimSun" w:hAnsi="Book Antiqua" w:cs="Calibri"/>
                <w:kern w:val="3"/>
                <w:sz w:val="22"/>
                <w:szCs w:val="22"/>
                <w:lang w:eastAsia="zh-CN" w:bidi="hi-IN"/>
              </w:rPr>
            </w:pPr>
          </w:p>
        </w:tc>
        <w:tc>
          <w:tcPr>
            <w:tcW w:w="1740"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0D496962" w14:textId="5EA6E9E4" w:rsidR="00602E4F" w:rsidRPr="00522090" w:rsidRDefault="00602E4F" w:rsidP="00E76E02">
            <w:pPr>
              <w:widowControl w:val="0"/>
              <w:suppressAutoHyphens/>
              <w:autoSpaceDN w:val="0"/>
              <w:spacing w:after="0"/>
              <w:jc w:val="center"/>
              <w:rPr>
                <w:rFonts w:ascii="Book Antiqua" w:eastAsia="SimSun" w:hAnsi="Book Antiqua" w:cs="Calibri"/>
                <w:kern w:val="3"/>
                <w:sz w:val="22"/>
                <w:szCs w:val="22"/>
                <w:lang w:eastAsia="zh-CN" w:bidi="hi-IN"/>
              </w:rPr>
            </w:pPr>
          </w:p>
        </w:tc>
        <w:tc>
          <w:tcPr>
            <w:tcW w:w="2655"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7D2515B3" w14:textId="507709D3"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c>
          <w:tcPr>
            <w:tcW w:w="2976" w:type="dxa"/>
            <w:tcBorders>
              <w:top w:val="nil"/>
              <w:left w:val="single" w:sz="4" w:space="0" w:color="00000A"/>
              <w:bottom w:val="single" w:sz="4" w:space="0" w:color="00000A"/>
              <w:right w:val="single" w:sz="4" w:space="0" w:color="00000A"/>
            </w:tcBorders>
            <w:tcMar>
              <w:top w:w="0" w:type="dxa"/>
              <w:left w:w="108" w:type="dxa"/>
              <w:bottom w:w="0" w:type="dxa"/>
              <w:right w:w="108" w:type="dxa"/>
            </w:tcMar>
          </w:tcPr>
          <w:p w14:paraId="12BE7FD9" w14:textId="77777777" w:rsidR="00602E4F" w:rsidRPr="00522090" w:rsidRDefault="00602E4F" w:rsidP="00E76E02">
            <w:pPr>
              <w:widowControl w:val="0"/>
              <w:suppressAutoHyphens/>
              <w:autoSpaceDN w:val="0"/>
              <w:spacing w:after="0"/>
              <w:rPr>
                <w:rFonts w:ascii="Book Antiqua" w:eastAsia="SimSun" w:hAnsi="Book Antiqua" w:cs="Calibri"/>
                <w:kern w:val="3"/>
                <w:sz w:val="22"/>
                <w:szCs w:val="22"/>
                <w:lang w:eastAsia="zh-CN" w:bidi="hi-IN"/>
              </w:rPr>
            </w:pPr>
          </w:p>
        </w:tc>
      </w:tr>
    </w:tbl>
    <w:p w14:paraId="4CDA3AFE" w14:textId="77777777" w:rsidR="00602E4F" w:rsidRDefault="00602E4F" w:rsidP="00602E4F">
      <w:pPr>
        <w:autoSpaceDE w:val="0"/>
        <w:autoSpaceDN w:val="0"/>
        <w:adjustRightInd w:val="0"/>
        <w:spacing w:after="0"/>
        <w:rPr>
          <w:rFonts w:ascii="Book Antiqua" w:hAnsi="Book Antiqua" w:cs="CIDFont+F2"/>
          <w:b/>
          <w:bCs/>
          <w:sz w:val="22"/>
          <w:szCs w:val="22"/>
        </w:rPr>
      </w:pPr>
    </w:p>
    <w:p w14:paraId="6B15FBF6" w14:textId="35746A9B" w:rsidR="00602E4F" w:rsidRPr="00522090" w:rsidRDefault="00602E4F" w:rsidP="00602E4F">
      <w:pPr>
        <w:autoSpaceDE w:val="0"/>
        <w:autoSpaceDN w:val="0"/>
        <w:adjustRightInd w:val="0"/>
        <w:spacing w:after="0"/>
        <w:rPr>
          <w:rFonts w:ascii="Book Antiqua" w:hAnsi="Book Antiqua" w:cs="CIDFont+F2"/>
          <w:b/>
          <w:bCs/>
          <w:sz w:val="22"/>
          <w:szCs w:val="22"/>
        </w:rPr>
      </w:pPr>
      <w:r>
        <w:rPr>
          <w:rFonts w:ascii="Book Antiqua" w:hAnsi="Book Antiqua" w:cs="CIDFont+F2"/>
          <w:b/>
          <w:bCs/>
          <w:sz w:val="22"/>
          <w:szCs w:val="22"/>
        </w:rPr>
        <w:br w:type="page"/>
      </w:r>
      <w:r w:rsidR="003168E0">
        <w:rPr>
          <w:rFonts w:ascii="Book Antiqua" w:hAnsi="Book Antiqua" w:cs="CIDFont+F2"/>
          <w:b/>
          <w:bCs/>
          <w:sz w:val="22"/>
          <w:szCs w:val="22"/>
        </w:rPr>
        <w:lastRenderedPageBreak/>
        <w:t>ALLEGATO</w:t>
      </w:r>
      <w:r w:rsidRPr="00522090">
        <w:rPr>
          <w:rFonts w:ascii="Book Antiqua" w:hAnsi="Book Antiqua" w:cs="CIDFont+F2"/>
          <w:b/>
          <w:bCs/>
          <w:sz w:val="22"/>
          <w:szCs w:val="22"/>
        </w:rPr>
        <w:t xml:space="preserve"> C - ACCORDO INDIVIDUALE PER LA PRESTAZIONE IN LAVORO AGILE</w:t>
      </w:r>
    </w:p>
    <w:p w14:paraId="456FF677" w14:textId="77777777" w:rsidR="00602E4F" w:rsidRPr="00522090" w:rsidRDefault="00602E4F" w:rsidP="00602E4F">
      <w:pPr>
        <w:autoSpaceDE w:val="0"/>
        <w:autoSpaceDN w:val="0"/>
        <w:adjustRightInd w:val="0"/>
        <w:spacing w:after="0"/>
        <w:rPr>
          <w:rFonts w:ascii="Book Antiqua" w:hAnsi="Book Antiqua" w:cs="CIDFont+F2"/>
          <w:b/>
          <w:bCs/>
          <w:sz w:val="22"/>
          <w:szCs w:val="22"/>
        </w:rPr>
      </w:pPr>
    </w:p>
    <w:p w14:paraId="734F14DC" w14:textId="77777777" w:rsidR="00602E4F" w:rsidRPr="00522090" w:rsidRDefault="00602E4F" w:rsidP="00602E4F">
      <w:pPr>
        <w:autoSpaceDE w:val="0"/>
        <w:autoSpaceDN w:val="0"/>
        <w:adjustRightInd w:val="0"/>
        <w:spacing w:after="0"/>
        <w:rPr>
          <w:rFonts w:ascii="Book Antiqua" w:eastAsia="CIDFont+F1" w:hAnsi="Book Antiqua" w:cs="CIDFont+F1"/>
          <w:sz w:val="22"/>
          <w:szCs w:val="22"/>
        </w:rPr>
      </w:pPr>
    </w:p>
    <w:p w14:paraId="3BE02FC3" w14:textId="77777777" w:rsidR="00602E4F" w:rsidRPr="00522090" w:rsidRDefault="00602E4F" w:rsidP="00602E4F">
      <w:pPr>
        <w:autoSpaceDE w:val="0"/>
        <w:autoSpaceDN w:val="0"/>
        <w:adjustRightInd w:val="0"/>
        <w:spacing w:after="0"/>
        <w:rPr>
          <w:rFonts w:ascii="Book Antiqua" w:eastAsia="CIDFont+F1" w:hAnsi="Book Antiqua" w:cs="CIDFont+F1"/>
          <w:sz w:val="22"/>
          <w:szCs w:val="22"/>
        </w:rPr>
      </w:pPr>
    </w:p>
    <w:p w14:paraId="22951ECA" w14:textId="1CE72E40" w:rsidR="00602E4F" w:rsidRPr="00522090" w:rsidRDefault="00602E4F" w:rsidP="00602E4F">
      <w:pPr>
        <w:jc w:val="both"/>
        <w:rPr>
          <w:rFonts w:ascii="Book Antiqua" w:hAnsi="Book Antiqua" w:cs="Calibri"/>
          <w:sz w:val="22"/>
          <w:szCs w:val="22"/>
        </w:rPr>
      </w:pPr>
      <w:r w:rsidRPr="00522090">
        <w:rPr>
          <w:rFonts w:ascii="Book Antiqua" w:hAnsi="Book Antiqua" w:cs="Calibri"/>
          <w:sz w:val="22"/>
          <w:szCs w:val="22"/>
        </w:rPr>
        <w:t xml:space="preserve">Tra l’Amministrazione del </w:t>
      </w:r>
      <w:r w:rsidRPr="00324C94">
        <w:rPr>
          <w:rFonts w:ascii="Book Antiqua" w:hAnsi="Book Antiqua" w:cs="Calibri"/>
          <w:b/>
          <w:bCs/>
          <w:sz w:val="22"/>
          <w:szCs w:val="22"/>
        </w:rPr>
        <w:t xml:space="preserve">Comune di </w:t>
      </w:r>
      <w:r w:rsidR="00D03C6A">
        <w:rPr>
          <w:rFonts w:ascii="Book Antiqua" w:hAnsi="Book Antiqua" w:cs="Calibri"/>
          <w:b/>
          <w:bCs/>
          <w:sz w:val="22"/>
          <w:szCs w:val="22"/>
        </w:rPr>
        <w:t>___________</w:t>
      </w:r>
      <w:r>
        <w:rPr>
          <w:rFonts w:ascii="Book Antiqua" w:hAnsi="Book Antiqua" w:cs="Calibri"/>
          <w:sz w:val="22"/>
          <w:szCs w:val="22"/>
        </w:rPr>
        <w:t xml:space="preserve"> </w:t>
      </w:r>
      <w:r w:rsidRPr="00522090">
        <w:rPr>
          <w:rFonts w:ascii="Book Antiqua" w:hAnsi="Book Antiqua" w:cs="Calibri"/>
          <w:sz w:val="22"/>
          <w:szCs w:val="22"/>
        </w:rPr>
        <w:t xml:space="preserve">in persona di </w:t>
      </w:r>
      <w:r w:rsidR="00D03C6A">
        <w:rPr>
          <w:rFonts w:ascii="Book Antiqua" w:hAnsi="Book Antiqua" w:cs="Calibri"/>
          <w:b/>
          <w:bCs/>
          <w:sz w:val="22"/>
          <w:szCs w:val="22"/>
        </w:rPr>
        <w:t>_________________</w:t>
      </w:r>
      <w:r w:rsidRPr="00522090">
        <w:rPr>
          <w:rFonts w:ascii="Book Antiqua" w:hAnsi="Book Antiqua" w:cs="Calibri"/>
          <w:sz w:val="22"/>
          <w:szCs w:val="22"/>
        </w:rPr>
        <w:t xml:space="preserve">, Responsabile </w:t>
      </w:r>
      <w:r w:rsidRPr="00324C94">
        <w:rPr>
          <w:rFonts w:ascii="Book Antiqua" w:hAnsi="Book Antiqua" w:cs="Calibri"/>
          <w:sz w:val="22"/>
          <w:szCs w:val="22"/>
        </w:rPr>
        <w:t>dell’</w:t>
      </w:r>
      <w:r w:rsidR="00D03C6A">
        <w:rPr>
          <w:rFonts w:ascii="Book Antiqua" w:hAnsi="Book Antiqua" w:cs="Calibri"/>
          <w:b/>
          <w:bCs/>
          <w:sz w:val="22"/>
          <w:szCs w:val="22"/>
        </w:rPr>
        <w:t>__________</w:t>
      </w:r>
    </w:p>
    <w:p w14:paraId="4DCAE1C8" w14:textId="77777777" w:rsidR="00602E4F" w:rsidRPr="00522090" w:rsidRDefault="00602E4F" w:rsidP="00602E4F">
      <w:pPr>
        <w:ind w:left="426"/>
        <w:rPr>
          <w:rFonts w:ascii="Book Antiqua" w:hAnsi="Book Antiqua" w:cs="Calibri"/>
          <w:sz w:val="22"/>
          <w:szCs w:val="22"/>
        </w:rPr>
      </w:pPr>
      <w:r w:rsidRPr="00522090">
        <w:rPr>
          <w:rFonts w:ascii="Book Antiqua" w:hAnsi="Book Antiqua" w:cs="Calibri"/>
          <w:sz w:val="22"/>
          <w:szCs w:val="22"/>
        </w:rPr>
        <w:t xml:space="preserve">                                                                            E</w:t>
      </w:r>
    </w:p>
    <w:p w14:paraId="7B448A8C" w14:textId="7529E713" w:rsidR="00602E4F" w:rsidRPr="00324C94" w:rsidRDefault="00153C89" w:rsidP="00602E4F">
      <w:pPr>
        <w:jc w:val="both"/>
        <w:rPr>
          <w:rFonts w:ascii="Book Antiqua" w:hAnsi="Book Antiqua" w:cs="Calibri"/>
          <w:sz w:val="22"/>
          <w:szCs w:val="22"/>
        </w:rPr>
      </w:pPr>
      <w:r>
        <w:rPr>
          <w:rFonts w:ascii="Book Antiqua" w:hAnsi="Book Antiqua" w:cs="Calibri"/>
          <w:sz w:val="22"/>
          <w:szCs w:val="22"/>
        </w:rPr>
        <w:t>Il/</w:t>
      </w:r>
      <w:r w:rsidR="00602E4F" w:rsidRPr="00324C94">
        <w:rPr>
          <w:rFonts w:ascii="Book Antiqua" w:hAnsi="Book Antiqua" w:cs="Calibri"/>
          <w:sz w:val="22"/>
          <w:szCs w:val="22"/>
        </w:rPr>
        <w:t>La sottoscritt</w:t>
      </w:r>
      <w:r>
        <w:rPr>
          <w:rFonts w:ascii="Book Antiqua" w:hAnsi="Book Antiqua" w:cs="Calibri"/>
          <w:sz w:val="22"/>
          <w:szCs w:val="22"/>
        </w:rPr>
        <w:t>o/</w:t>
      </w:r>
      <w:r w:rsidR="00602E4F" w:rsidRPr="00324C94">
        <w:rPr>
          <w:rFonts w:ascii="Book Antiqua" w:hAnsi="Book Antiqua" w:cs="Calibri"/>
          <w:sz w:val="22"/>
          <w:szCs w:val="22"/>
        </w:rPr>
        <w:t xml:space="preserve">a </w:t>
      </w:r>
      <w:r w:rsidR="00A624D6">
        <w:rPr>
          <w:rFonts w:ascii="Book Antiqua" w:hAnsi="Book Antiqua" w:cs="Calibri"/>
          <w:sz w:val="22"/>
          <w:szCs w:val="22"/>
        </w:rPr>
        <w:t>_____________</w:t>
      </w:r>
      <w:r w:rsidR="00602E4F" w:rsidRPr="00324C94">
        <w:rPr>
          <w:rFonts w:ascii="Book Antiqua" w:hAnsi="Book Antiqua" w:cs="Calibri"/>
          <w:sz w:val="22"/>
          <w:szCs w:val="22"/>
        </w:rPr>
        <w:t xml:space="preserve">, dipendente del Comune di </w:t>
      </w:r>
      <w:r w:rsidR="00D03C6A">
        <w:rPr>
          <w:rFonts w:ascii="Book Antiqua" w:hAnsi="Book Antiqua" w:cs="Calibri"/>
          <w:sz w:val="22"/>
          <w:szCs w:val="22"/>
        </w:rPr>
        <w:t>_________</w:t>
      </w:r>
      <w:r w:rsidR="00602E4F" w:rsidRPr="00324C94">
        <w:rPr>
          <w:rFonts w:ascii="Book Antiqua" w:hAnsi="Book Antiqua" w:cs="Calibri"/>
          <w:sz w:val="22"/>
          <w:szCs w:val="22"/>
        </w:rPr>
        <w:t xml:space="preserve"> a tempo indeterminato e pieno, inquadrat</w:t>
      </w:r>
      <w:r>
        <w:rPr>
          <w:rFonts w:ascii="Book Antiqua" w:hAnsi="Book Antiqua" w:cs="Calibri"/>
          <w:sz w:val="22"/>
          <w:szCs w:val="22"/>
        </w:rPr>
        <w:t>o/</w:t>
      </w:r>
      <w:r w:rsidR="00602E4F" w:rsidRPr="00324C94">
        <w:rPr>
          <w:rFonts w:ascii="Book Antiqua" w:hAnsi="Book Antiqua" w:cs="Calibri"/>
          <w:sz w:val="22"/>
          <w:szCs w:val="22"/>
        </w:rPr>
        <w:t xml:space="preserve">a nella categoria </w:t>
      </w:r>
      <w:r w:rsidR="00D03C6A">
        <w:rPr>
          <w:rFonts w:ascii="Book Antiqua" w:hAnsi="Book Antiqua" w:cs="Calibri"/>
          <w:sz w:val="22"/>
          <w:szCs w:val="22"/>
        </w:rPr>
        <w:t>________</w:t>
      </w:r>
      <w:r w:rsidR="00602E4F" w:rsidRPr="00324C94">
        <w:rPr>
          <w:rFonts w:ascii="Book Antiqua" w:hAnsi="Book Antiqua" w:cs="Calibri"/>
          <w:sz w:val="22"/>
          <w:szCs w:val="22"/>
        </w:rPr>
        <w:t xml:space="preserve"> con profilo professionale di </w:t>
      </w:r>
      <w:r w:rsidR="00D03C6A">
        <w:rPr>
          <w:rFonts w:ascii="Book Antiqua" w:hAnsi="Book Antiqua" w:cs="Calibri"/>
          <w:sz w:val="22"/>
          <w:szCs w:val="22"/>
        </w:rPr>
        <w:t>_________</w:t>
      </w:r>
      <w:r w:rsidR="00602E4F" w:rsidRPr="00324C94">
        <w:rPr>
          <w:rFonts w:ascii="Book Antiqua" w:hAnsi="Book Antiqua" w:cs="Calibri"/>
          <w:sz w:val="22"/>
          <w:szCs w:val="22"/>
        </w:rPr>
        <w:t xml:space="preserve">presso l’ufficio </w:t>
      </w:r>
      <w:r>
        <w:t>_____________</w:t>
      </w:r>
      <w:r w:rsidR="00602E4F" w:rsidRPr="00324C94">
        <w:t>.</w:t>
      </w:r>
    </w:p>
    <w:p w14:paraId="0F841559" w14:textId="77777777" w:rsidR="00602E4F" w:rsidRPr="00522090" w:rsidRDefault="00602E4F" w:rsidP="00602E4F">
      <w:pPr>
        <w:ind w:left="426"/>
        <w:rPr>
          <w:rFonts w:ascii="Book Antiqua" w:hAnsi="Book Antiqua" w:cs="Calibri"/>
          <w:sz w:val="22"/>
          <w:szCs w:val="22"/>
        </w:rPr>
      </w:pPr>
      <w:r w:rsidRPr="00522090">
        <w:rPr>
          <w:rFonts w:ascii="Book Antiqua" w:hAnsi="Book Antiqua" w:cs="Calibri"/>
          <w:sz w:val="22"/>
          <w:szCs w:val="22"/>
        </w:rPr>
        <w:t xml:space="preserve">                                                              PREMESSO CHE</w:t>
      </w:r>
    </w:p>
    <w:p w14:paraId="5933ADCE" w14:textId="77777777" w:rsidR="00602E4F" w:rsidRPr="00522090" w:rsidRDefault="00602E4F" w:rsidP="00602E4F">
      <w:pPr>
        <w:jc w:val="both"/>
        <w:rPr>
          <w:rFonts w:ascii="Book Antiqua" w:hAnsi="Book Antiqua" w:cs="Calibri"/>
          <w:sz w:val="22"/>
          <w:szCs w:val="22"/>
        </w:rPr>
      </w:pPr>
      <w:r w:rsidRPr="00522090">
        <w:rPr>
          <w:rFonts w:ascii="Book Antiqua" w:hAnsi="Book Antiqua" w:cs="Calibri"/>
          <w:sz w:val="22"/>
          <w:szCs w:val="22"/>
        </w:rPr>
        <w:t>Il Decreto del Ministro della Funzione Pubblica avente ad oggetto “Modalità organizzative per il rientro in presenza dei lavoratori delle pubbliche amministrazioni” dell’8 ottobre 2021 (G.U. Serie gen. 245 del 13 ottobre 2021) ha introdotto nuove disposizioni in tema di lavoro agile;</w:t>
      </w:r>
    </w:p>
    <w:p w14:paraId="2E9F93B3" w14:textId="1FF836BD" w:rsidR="00602E4F" w:rsidRDefault="00602E4F" w:rsidP="00602E4F">
      <w:pPr>
        <w:jc w:val="both"/>
        <w:rPr>
          <w:rFonts w:ascii="Book Antiqua" w:hAnsi="Book Antiqua" w:cs="Calibri"/>
          <w:sz w:val="22"/>
          <w:szCs w:val="22"/>
        </w:rPr>
      </w:pPr>
      <w:r w:rsidRPr="00522090">
        <w:rPr>
          <w:rFonts w:ascii="Book Antiqua" w:hAnsi="Book Antiqua" w:cs="Calibri"/>
          <w:sz w:val="22"/>
          <w:szCs w:val="22"/>
        </w:rPr>
        <w:t xml:space="preserve">La circolare del Segretario generale   n. </w:t>
      </w:r>
      <w:r>
        <w:rPr>
          <w:rFonts w:ascii="Book Antiqua" w:hAnsi="Book Antiqua" w:cs="Calibri"/>
          <w:sz w:val="22"/>
          <w:szCs w:val="22"/>
        </w:rPr>
        <w:t>13</w:t>
      </w:r>
      <w:r w:rsidRPr="00522090">
        <w:rPr>
          <w:rFonts w:ascii="Book Antiqua" w:hAnsi="Book Antiqua" w:cs="Calibri"/>
          <w:sz w:val="22"/>
          <w:szCs w:val="22"/>
        </w:rPr>
        <w:t xml:space="preserve"> del</w:t>
      </w:r>
      <w:r>
        <w:rPr>
          <w:rFonts w:ascii="Book Antiqua" w:hAnsi="Book Antiqua" w:cs="Calibri"/>
          <w:sz w:val="22"/>
          <w:szCs w:val="22"/>
        </w:rPr>
        <w:t xml:space="preserve"> 25 </w:t>
      </w:r>
      <w:r w:rsidRPr="00522090">
        <w:rPr>
          <w:rFonts w:ascii="Book Antiqua" w:hAnsi="Book Antiqua" w:cs="Calibri"/>
          <w:sz w:val="22"/>
          <w:szCs w:val="22"/>
        </w:rPr>
        <w:t>ottobre 2021 ha recepito dette disposizioni dettando le misure organizzative da seguire, nelle more dell’adozione del PIAO (Piano integrato delle attività e organizzazione) e del rinnovo contrattuale nazionale per quanto riguarda gli istituti connessi al lavoro agile</w:t>
      </w:r>
      <w:r w:rsidR="00C400B0">
        <w:rPr>
          <w:rFonts w:ascii="Book Antiqua" w:hAnsi="Book Antiqua" w:cs="Calibri"/>
          <w:sz w:val="22"/>
          <w:szCs w:val="22"/>
        </w:rPr>
        <w:t>;</w:t>
      </w:r>
    </w:p>
    <w:p w14:paraId="1058AA22" w14:textId="74F5A4C2" w:rsidR="00C400B0" w:rsidRDefault="00C400B0" w:rsidP="00602E4F">
      <w:pPr>
        <w:jc w:val="both"/>
        <w:rPr>
          <w:rFonts w:ascii="Book Antiqua" w:hAnsi="Book Antiqua" w:cs="Calibri"/>
          <w:sz w:val="22"/>
          <w:szCs w:val="22"/>
        </w:rPr>
      </w:pPr>
      <w:r>
        <w:rPr>
          <w:rFonts w:ascii="Book Antiqua" w:hAnsi="Book Antiqua" w:cs="Calibri"/>
          <w:sz w:val="22"/>
          <w:szCs w:val="22"/>
        </w:rPr>
        <w:t xml:space="preserve">Il CCNL 16/11/2022 </w:t>
      </w:r>
      <w:r w:rsidR="001B67A5">
        <w:rPr>
          <w:rFonts w:ascii="Book Antiqua" w:hAnsi="Book Antiqua" w:cs="Calibri"/>
          <w:sz w:val="22"/>
          <w:szCs w:val="22"/>
        </w:rPr>
        <w:t xml:space="preserve">Funzioni Locali </w:t>
      </w:r>
      <w:r w:rsidR="001B67A5">
        <w:rPr>
          <w:rFonts w:ascii="Times New Roman" w:hAnsi="Times New Roman"/>
        </w:rPr>
        <w:t>disciplina il</w:t>
      </w:r>
      <w:r w:rsidR="001B67A5" w:rsidRPr="00657070">
        <w:rPr>
          <w:rFonts w:ascii="Times New Roman" w:hAnsi="Times New Roman"/>
        </w:rPr>
        <w:t xml:space="preserve"> Lavoro Agile al Capo I, negli articoli dal 63 al 67</w:t>
      </w:r>
      <w:r w:rsidR="001B67A5">
        <w:rPr>
          <w:rFonts w:ascii="Times New Roman" w:hAnsi="Times New Roman"/>
        </w:rPr>
        <w:t>;</w:t>
      </w:r>
    </w:p>
    <w:p w14:paraId="5BFB16EE" w14:textId="37E43346" w:rsidR="00C400B0" w:rsidRPr="00522090" w:rsidRDefault="00C400B0" w:rsidP="00602E4F">
      <w:pPr>
        <w:jc w:val="both"/>
        <w:rPr>
          <w:rFonts w:ascii="Book Antiqua" w:hAnsi="Book Antiqua" w:cs="Calibri"/>
          <w:sz w:val="22"/>
          <w:szCs w:val="22"/>
        </w:rPr>
      </w:pPr>
      <w:r>
        <w:rPr>
          <w:rFonts w:ascii="Book Antiqua" w:hAnsi="Book Antiqua" w:cs="Calibri"/>
          <w:sz w:val="22"/>
          <w:szCs w:val="22"/>
        </w:rPr>
        <w:t xml:space="preserve">Con deliberazione n…… in data </w:t>
      </w:r>
      <w:proofErr w:type="gramStart"/>
      <w:r>
        <w:rPr>
          <w:rFonts w:ascii="Book Antiqua" w:hAnsi="Book Antiqua" w:cs="Calibri"/>
          <w:sz w:val="22"/>
          <w:szCs w:val="22"/>
        </w:rPr>
        <w:t>…….</w:t>
      </w:r>
      <w:proofErr w:type="gramEnd"/>
      <w:r>
        <w:rPr>
          <w:rFonts w:ascii="Book Antiqua" w:hAnsi="Book Antiqua" w:cs="Calibri"/>
          <w:sz w:val="22"/>
          <w:szCs w:val="22"/>
        </w:rPr>
        <w:t xml:space="preserve">la Giunta Comunale ha approvato il POLA (Piano Organizzativo del Lavoro </w:t>
      </w:r>
      <w:proofErr w:type="gramStart"/>
      <w:r>
        <w:rPr>
          <w:rFonts w:ascii="Book Antiqua" w:hAnsi="Book Antiqua" w:cs="Calibri"/>
          <w:sz w:val="22"/>
          <w:szCs w:val="22"/>
        </w:rPr>
        <w:t>agile )</w:t>
      </w:r>
      <w:proofErr w:type="gramEnd"/>
      <w:r>
        <w:rPr>
          <w:rFonts w:ascii="Book Antiqua" w:hAnsi="Book Antiqua" w:cs="Calibri"/>
          <w:sz w:val="22"/>
          <w:szCs w:val="22"/>
        </w:rPr>
        <w:t xml:space="preserve"> per il triennio 2023/2025, che sarà inserito nel PIAO 2023/2025;</w:t>
      </w:r>
    </w:p>
    <w:p w14:paraId="3AF20807" w14:textId="77777777" w:rsidR="00602E4F" w:rsidRPr="00522090" w:rsidRDefault="00602E4F" w:rsidP="00602E4F">
      <w:pPr>
        <w:ind w:left="360"/>
        <w:jc w:val="center"/>
        <w:rPr>
          <w:rFonts w:ascii="Book Antiqua" w:hAnsi="Book Antiqua" w:cs="Calibri"/>
          <w:sz w:val="22"/>
          <w:szCs w:val="22"/>
        </w:rPr>
      </w:pPr>
      <w:r w:rsidRPr="00522090">
        <w:rPr>
          <w:rFonts w:ascii="Book Antiqua" w:hAnsi="Book Antiqua" w:cs="Calibri"/>
          <w:sz w:val="22"/>
          <w:szCs w:val="22"/>
        </w:rPr>
        <w:t>SI CONVIENE CHE</w:t>
      </w:r>
    </w:p>
    <w:p w14:paraId="722AD1C0" w14:textId="77777777" w:rsidR="00602E4F" w:rsidRPr="00522090" w:rsidRDefault="00602E4F" w:rsidP="00602E4F">
      <w:pPr>
        <w:autoSpaceDE w:val="0"/>
        <w:autoSpaceDN w:val="0"/>
        <w:adjustRightInd w:val="0"/>
        <w:spacing w:after="0"/>
        <w:rPr>
          <w:rFonts w:ascii="Book Antiqua" w:hAnsi="Book Antiqua" w:cs="CIDFont+F7"/>
          <w:sz w:val="22"/>
          <w:szCs w:val="22"/>
        </w:rPr>
      </w:pPr>
      <w:r w:rsidRPr="00522090">
        <w:rPr>
          <w:rFonts w:ascii="Book Antiqua" w:hAnsi="Book Antiqua" w:cs="Calibri"/>
          <w:sz w:val="22"/>
          <w:szCs w:val="22"/>
        </w:rPr>
        <w:t xml:space="preserve"> </w:t>
      </w:r>
    </w:p>
    <w:p w14:paraId="6FBDB173" w14:textId="77777777" w:rsidR="00602E4F" w:rsidRPr="00522090" w:rsidRDefault="00602E4F" w:rsidP="00602E4F">
      <w:pPr>
        <w:autoSpaceDE w:val="0"/>
        <w:autoSpaceDN w:val="0"/>
        <w:adjustRightInd w:val="0"/>
        <w:spacing w:after="0"/>
        <w:rPr>
          <w:rFonts w:ascii="Book Antiqua" w:hAnsi="Book Antiqua" w:cs="CIDFont+F7"/>
          <w:b/>
          <w:bCs/>
          <w:sz w:val="22"/>
          <w:szCs w:val="22"/>
        </w:rPr>
      </w:pPr>
      <w:r w:rsidRPr="00522090">
        <w:rPr>
          <w:rFonts w:ascii="Book Antiqua" w:hAnsi="Book Antiqua" w:cs="CIDFont+F7"/>
          <w:b/>
          <w:bCs/>
          <w:sz w:val="22"/>
          <w:szCs w:val="22"/>
        </w:rPr>
        <w:t>1. Oggetto</w:t>
      </w:r>
    </w:p>
    <w:p w14:paraId="5B4D8EF9" w14:textId="36F66293"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Pr>
          <w:rFonts w:ascii="Book Antiqua" w:eastAsia="CIDFont+F1" w:hAnsi="Book Antiqua" w:cs="CIDFont+F1"/>
          <w:sz w:val="22"/>
          <w:szCs w:val="22"/>
        </w:rPr>
        <w:t>L</w:t>
      </w:r>
      <w:r w:rsidRPr="00522090">
        <w:rPr>
          <w:rFonts w:ascii="Book Antiqua" w:eastAsia="CIDFont+F1" w:hAnsi="Book Antiqua" w:cs="CIDFont+F1"/>
          <w:sz w:val="22"/>
          <w:szCs w:val="22"/>
        </w:rPr>
        <w:t>a</w:t>
      </w:r>
      <w:r w:rsidR="00A45487">
        <w:rPr>
          <w:rFonts w:ascii="Book Antiqua" w:eastAsia="CIDFont+F1" w:hAnsi="Book Antiqua" w:cs="CIDFont+F1"/>
          <w:sz w:val="22"/>
          <w:szCs w:val="22"/>
        </w:rPr>
        <w:t>/il</w:t>
      </w:r>
      <w:r w:rsidRPr="00522090">
        <w:rPr>
          <w:rFonts w:ascii="Book Antiqua" w:eastAsia="CIDFont+F1" w:hAnsi="Book Antiqua" w:cs="CIDFont+F1"/>
          <w:sz w:val="22"/>
          <w:szCs w:val="22"/>
        </w:rPr>
        <w:t xml:space="preserve"> dipendente</w:t>
      </w:r>
      <w:r>
        <w:rPr>
          <w:rFonts w:ascii="Book Antiqua" w:eastAsia="CIDFont+F1" w:hAnsi="Book Antiqua" w:cs="CIDFont+F1"/>
          <w:sz w:val="22"/>
          <w:szCs w:val="22"/>
        </w:rPr>
        <w:t xml:space="preserve"> </w:t>
      </w:r>
      <w:r w:rsidR="00153C89">
        <w:rPr>
          <w:rFonts w:ascii="Book Antiqua" w:eastAsia="CIDFont+F1" w:hAnsi="Book Antiqua" w:cs="CIDFont+F1"/>
          <w:sz w:val="22"/>
          <w:szCs w:val="22"/>
        </w:rPr>
        <w:t xml:space="preserve">_____________ </w:t>
      </w:r>
      <w:r w:rsidRPr="00522090">
        <w:rPr>
          <w:rFonts w:ascii="Book Antiqua" w:eastAsia="CIDFont+F1" w:hAnsi="Book Antiqua" w:cs="CIDFont+F1"/>
          <w:sz w:val="22"/>
          <w:szCs w:val="22"/>
        </w:rPr>
        <w:t>è ammess</w:t>
      </w:r>
      <w:r w:rsidR="00A45487">
        <w:rPr>
          <w:rFonts w:ascii="Book Antiqua" w:eastAsia="CIDFont+F1" w:hAnsi="Book Antiqua" w:cs="CIDFont+F1"/>
          <w:sz w:val="22"/>
          <w:szCs w:val="22"/>
        </w:rPr>
        <w:t>a/o</w:t>
      </w:r>
      <w:r w:rsidRPr="00522090">
        <w:rPr>
          <w:rFonts w:ascii="Book Antiqua" w:eastAsia="CIDFont+F1" w:hAnsi="Book Antiqua" w:cs="CIDFont+F1"/>
          <w:sz w:val="22"/>
          <w:szCs w:val="22"/>
        </w:rPr>
        <w:t xml:space="preserve"> a svolgere la prestazione lavorativa in </w:t>
      </w:r>
      <w:r>
        <w:rPr>
          <w:rFonts w:ascii="Book Antiqua" w:eastAsia="CIDFont+F1" w:hAnsi="Book Antiqua" w:cs="CIDFont+F1"/>
          <w:sz w:val="22"/>
          <w:szCs w:val="22"/>
        </w:rPr>
        <w:t>m</w:t>
      </w:r>
      <w:r w:rsidRPr="00522090">
        <w:rPr>
          <w:rFonts w:ascii="Book Antiqua" w:eastAsia="CIDFont+F1" w:hAnsi="Book Antiqua" w:cs="CIDFont+F1"/>
          <w:sz w:val="22"/>
          <w:szCs w:val="22"/>
        </w:rPr>
        <w:t>odalità agile</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 xml:space="preserve">nei termini ed alle condizioni di seguito indicate ed in conformità alle prescrizioni stabilite nella Disciplina sopra richiamata </w:t>
      </w:r>
    </w:p>
    <w:p w14:paraId="4972CC96" w14:textId="77777777" w:rsidR="00602E4F" w:rsidRPr="00522090" w:rsidRDefault="00602E4F" w:rsidP="00602E4F">
      <w:pPr>
        <w:autoSpaceDE w:val="0"/>
        <w:autoSpaceDN w:val="0"/>
        <w:adjustRightInd w:val="0"/>
        <w:spacing w:after="0"/>
        <w:rPr>
          <w:rFonts w:ascii="Book Antiqua" w:eastAsia="CIDFont+F1" w:hAnsi="Book Antiqua" w:cs="CIDFont+F1"/>
          <w:sz w:val="22"/>
          <w:szCs w:val="22"/>
        </w:rPr>
      </w:pPr>
    </w:p>
    <w:p w14:paraId="541F6012" w14:textId="77777777" w:rsidR="00602E4F" w:rsidRPr="00522090" w:rsidRDefault="00602E4F" w:rsidP="00602E4F">
      <w:pPr>
        <w:autoSpaceDE w:val="0"/>
        <w:autoSpaceDN w:val="0"/>
        <w:adjustRightInd w:val="0"/>
        <w:spacing w:after="0"/>
        <w:rPr>
          <w:rFonts w:ascii="Book Antiqua" w:eastAsia="CIDFont+F1" w:hAnsi="Book Antiqua" w:cs="CIDFont+F1"/>
          <w:sz w:val="22"/>
          <w:szCs w:val="22"/>
        </w:rPr>
      </w:pPr>
      <w:r w:rsidRPr="00522090">
        <w:rPr>
          <w:rFonts w:ascii="Book Antiqua" w:hAnsi="Book Antiqua" w:cs="Calibri"/>
          <w:b/>
          <w:bCs/>
          <w:sz w:val="22"/>
          <w:szCs w:val="22"/>
        </w:rPr>
        <w:t>2. Decorrenza e durata</w:t>
      </w:r>
      <w:r w:rsidRPr="00522090">
        <w:rPr>
          <w:rFonts w:ascii="Book Antiqua" w:eastAsia="CIDFont+F1" w:hAnsi="Book Antiqua" w:cs="CIDFont+F1"/>
          <w:sz w:val="22"/>
          <w:szCs w:val="22"/>
        </w:rPr>
        <w:t xml:space="preserve">  </w:t>
      </w:r>
    </w:p>
    <w:p w14:paraId="52B57A9D" w14:textId="4F81D05E"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 la data di avvio della prestazione di lavoro agile:</w:t>
      </w:r>
      <w:r>
        <w:rPr>
          <w:rFonts w:ascii="Book Antiqua" w:eastAsia="CIDFont+F1" w:hAnsi="Book Antiqua" w:cs="CIDFont+F1"/>
          <w:sz w:val="22"/>
          <w:szCs w:val="22"/>
        </w:rPr>
        <w:t xml:space="preserve"> 01/</w:t>
      </w:r>
      <w:r w:rsidR="005F5D9A">
        <w:rPr>
          <w:rFonts w:ascii="Book Antiqua" w:eastAsia="CIDFont+F1" w:hAnsi="Book Antiqua" w:cs="CIDFont+F1"/>
          <w:sz w:val="22"/>
          <w:szCs w:val="22"/>
        </w:rPr>
        <w:t>01</w:t>
      </w:r>
      <w:r>
        <w:rPr>
          <w:rFonts w:ascii="Book Antiqua" w:eastAsia="CIDFont+F1" w:hAnsi="Book Antiqua" w:cs="CIDFont+F1"/>
          <w:sz w:val="22"/>
          <w:szCs w:val="22"/>
        </w:rPr>
        <w:t>/202</w:t>
      </w:r>
      <w:r w:rsidR="00A45487">
        <w:rPr>
          <w:rFonts w:ascii="Book Antiqua" w:eastAsia="CIDFont+F1" w:hAnsi="Book Antiqua" w:cs="CIDFont+F1"/>
          <w:sz w:val="22"/>
          <w:szCs w:val="22"/>
        </w:rPr>
        <w:t>3</w:t>
      </w:r>
      <w:r w:rsidRPr="00522090">
        <w:rPr>
          <w:rFonts w:ascii="Book Antiqua" w:eastAsia="CIDFont+F1" w:hAnsi="Book Antiqua" w:cs="CIDFont+F1"/>
          <w:sz w:val="22"/>
          <w:szCs w:val="22"/>
        </w:rPr>
        <w:t>;</w:t>
      </w:r>
    </w:p>
    <w:p w14:paraId="172DBE57" w14:textId="6430B381" w:rsidR="00602E4F" w:rsidRDefault="00602E4F" w:rsidP="00602E4F">
      <w:pPr>
        <w:autoSpaceDE w:val="0"/>
        <w:autoSpaceDN w:val="0"/>
        <w:adjustRightInd w:val="0"/>
        <w:spacing w:after="0"/>
        <w:jc w:val="both"/>
        <w:rPr>
          <w:rFonts w:ascii="Book Antiqua" w:hAnsi="Book Antiqua" w:cs="Calibri"/>
          <w:sz w:val="22"/>
          <w:szCs w:val="22"/>
        </w:rPr>
      </w:pPr>
      <w:r w:rsidRPr="00522090">
        <w:rPr>
          <w:rFonts w:ascii="Book Antiqua" w:eastAsia="CIDFont+F1" w:hAnsi="Book Antiqua" w:cs="CIDFont+F1"/>
          <w:sz w:val="22"/>
          <w:szCs w:val="22"/>
        </w:rPr>
        <w:t>- la data di fine della prestazione lavoro agile:</w:t>
      </w:r>
      <w:r>
        <w:rPr>
          <w:rFonts w:ascii="Book Antiqua" w:eastAsia="CIDFont+F1" w:hAnsi="Book Antiqua" w:cs="CIDFont+F1"/>
          <w:sz w:val="22"/>
          <w:szCs w:val="22"/>
        </w:rPr>
        <w:t xml:space="preserve"> 3</w:t>
      </w:r>
      <w:r w:rsidR="005F5D9A">
        <w:rPr>
          <w:rFonts w:ascii="Book Antiqua" w:eastAsia="CIDFont+F1" w:hAnsi="Book Antiqua" w:cs="CIDFont+F1"/>
          <w:sz w:val="22"/>
          <w:szCs w:val="22"/>
        </w:rPr>
        <w:t>0</w:t>
      </w:r>
      <w:r>
        <w:rPr>
          <w:rFonts w:ascii="Book Antiqua" w:eastAsia="CIDFont+F1" w:hAnsi="Book Antiqua" w:cs="CIDFont+F1"/>
          <w:sz w:val="22"/>
          <w:szCs w:val="22"/>
        </w:rPr>
        <w:t>/</w:t>
      </w:r>
      <w:r w:rsidR="00A45487">
        <w:rPr>
          <w:rFonts w:ascii="Book Antiqua" w:eastAsia="CIDFont+F1" w:hAnsi="Book Antiqua" w:cs="CIDFont+F1"/>
          <w:sz w:val="22"/>
          <w:szCs w:val="22"/>
        </w:rPr>
        <w:t>12</w:t>
      </w:r>
      <w:r>
        <w:rPr>
          <w:rFonts w:ascii="Book Antiqua" w:eastAsia="CIDFont+F1" w:hAnsi="Book Antiqua" w:cs="CIDFont+F1"/>
          <w:sz w:val="22"/>
          <w:szCs w:val="22"/>
        </w:rPr>
        <w:t>/202</w:t>
      </w:r>
      <w:r w:rsidR="00A45487">
        <w:rPr>
          <w:rFonts w:ascii="Book Antiqua" w:eastAsia="CIDFont+F1" w:hAnsi="Book Antiqua" w:cs="CIDFont+F1"/>
          <w:sz w:val="22"/>
          <w:szCs w:val="22"/>
        </w:rPr>
        <w:t>3</w:t>
      </w:r>
      <w:r w:rsidRPr="00522090">
        <w:rPr>
          <w:rFonts w:ascii="Book Antiqua" w:hAnsi="Book Antiqua" w:cs="Calibri"/>
          <w:sz w:val="22"/>
          <w:szCs w:val="22"/>
        </w:rPr>
        <w:t xml:space="preserve"> per una durata complessiva di mesi n. </w:t>
      </w:r>
      <w:r w:rsidR="00A45487">
        <w:rPr>
          <w:rFonts w:ascii="Book Antiqua" w:hAnsi="Book Antiqua" w:cs="Calibri"/>
          <w:sz w:val="22"/>
          <w:szCs w:val="22"/>
        </w:rPr>
        <w:t>12</w:t>
      </w:r>
      <w:r w:rsidRPr="00522090">
        <w:rPr>
          <w:rFonts w:ascii="Book Antiqua" w:hAnsi="Book Antiqua" w:cs="Calibri"/>
          <w:sz w:val="22"/>
          <w:szCs w:val="22"/>
        </w:rPr>
        <w:t>.</w:t>
      </w:r>
    </w:p>
    <w:p w14:paraId="50EBD942" w14:textId="77777777" w:rsidR="00602E4F" w:rsidRPr="00522090" w:rsidRDefault="00602E4F" w:rsidP="00602E4F">
      <w:pPr>
        <w:autoSpaceDE w:val="0"/>
        <w:autoSpaceDN w:val="0"/>
        <w:adjustRightInd w:val="0"/>
        <w:spacing w:after="0"/>
        <w:rPr>
          <w:rFonts w:ascii="Book Antiqua" w:hAnsi="Book Antiqua" w:cs="Calibri"/>
          <w:sz w:val="22"/>
          <w:szCs w:val="22"/>
        </w:rPr>
      </w:pPr>
    </w:p>
    <w:p w14:paraId="02FAA806" w14:textId="77777777" w:rsidR="00602E4F" w:rsidRPr="00522090" w:rsidRDefault="00602E4F" w:rsidP="00602E4F">
      <w:pPr>
        <w:spacing w:after="0"/>
        <w:jc w:val="both"/>
        <w:rPr>
          <w:rFonts w:ascii="Book Antiqua" w:hAnsi="Book Antiqua" w:cs="Calibri"/>
          <w:b/>
          <w:bCs/>
          <w:sz w:val="22"/>
          <w:szCs w:val="22"/>
        </w:rPr>
      </w:pPr>
      <w:r w:rsidRPr="00522090">
        <w:rPr>
          <w:rFonts w:ascii="Book Antiqua" w:hAnsi="Book Antiqua" w:cs="Calibri"/>
          <w:b/>
          <w:bCs/>
          <w:sz w:val="22"/>
          <w:szCs w:val="22"/>
        </w:rPr>
        <w:t xml:space="preserve">3. Articolazione del lavoro agile                                                                                                                                                          </w:t>
      </w:r>
    </w:p>
    <w:p w14:paraId="650CA8FF" w14:textId="7A2744E4" w:rsidR="00602E4F" w:rsidRPr="00522090" w:rsidRDefault="00602E4F" w:rsidP="00602E4F">
      <w:pPr>
        <w:spacing w:after="0"/>
        <w:jc w:val="both"/>
        <w:rPr>
          <w:rFonts w:ascii="Book Antiqua" w:hAnsi="Book Antiqua" w:cs="Calibri"/>
          <w:b/>
          <w:bCs/>
          <w:sz w:val="22"/>
          <w:szCs w:val="22"/>
        </w:rPr>
      </w:pPr>
      <w:r w:rsidRPr="00522090">
        <w:rPr>
          <w:rFonts w:ascii="Book Antiqua" w:hAnsi="Book Antiqua" w:cs="Calibri"/>
          <w:sz w:val="22"/>
          <w:szCs w:val="22"/>
        </w:rPr>
        <w:lastRenderedPageBreak/>
        <w:t xml:space="preserve">Il numero massimo </w:t>
      </w:r>
      <w:r w:rsidR="00A45487">
        <w:rPr>
          <w:rFonts w:ascii="Book Antiqua" w:hAnsi="Book Antiqua" w:cs="Calibri"/>
          <w:sz w:val="22"/>
          <w:szCs w:val="22"/>
        </w:rPr>
        <w:t>settimanale</w:t>
      </w:r>
      <w:r w:rsidRPr="00522090">
        <w:rPr>
          <w:rFonts w:ascii="Book Antiqua" w:hAnsi="Book Antiqua" w:cs="Calibri"/>
          <w:sz w:val="22"/>
          <w:szCs w:val="22"/>
        </w:rPr>
        <w:t xml:space="preserve"> di giornate da svolgere in modalità agile è fissato in </w:t>
      </w:r>
      <w:proofErr w:type="gramStart"/>
      <w:r w:rsidR="00A45487">
        <w:rPr>
          <w:rFonts w:ascii="Book Antiqua" w:hAnsi="Book Antiqua" w:cs="Calibri"/>
          <w:sz w:val="22"/>
          <w:szCs w:val="22"/>
        </w:rPr>
        <w:t>2</w:t>
      </w:r>
      <w:proofErr w:type="gramEnd"/>
      <w:r w:rsidRPr="00522090">
        <w:rPr>
          <w:rFonts w:ascii="Book Antiqua" w:hAnsi="Book Antiqua" w:cs="Calibri"/>
          <w:sz w:val="22"/>
          <w:szCs w:val="22"/>
        </w:rPr>
        <w:t xml:space="preserve"> e l’articolazione settimanale sarà di norma la seguente: </w:t>
      </w:r>
    </w:p>
    <w:p w14:paraId="6386735D" w14:textId="57981725" w:rsidR="00A45487" w:rsidRDefault="00602E4F" w:rsidP="00602E4F">
      <w:pPr>
        <w:autoSpaceDE w:val="0"/>
        <w:autoSpaceDN w:val="0"/>
        <w:adjustRightInd w:val="0"/>
        <w:spacing w:after="0"/>
        <w:rPr>
          <w:rFonts w:ascii="Times New Roman" w:eastAsia="TimesNewRomanPSMT" w:hAnsi="Times New Roman"/>
          <w:i/>
          <w:iCs/>
          <w:color w:val="000000"/>
        </w:rPr>
      </w:pPr>
      <w:r w:rsidRPr="00522090">
        <w:rPr>
          <w:rFonts w:ascii="Book Antiqua" w:eastAsia="CIDFont+F1" w:hAnsi="Book Antiqua" w:cs="CIDFont+F1"/>
          <w:sz w:val="22"/>
          <w:szCs w:val="22"/>
        </w:rPr>
        <w:t xml:space="preserve">-  </w:t>
      </w:r>
      <w:r w:rsidR="00A45487" w:rsidRPr="005E4362">
        <w:rPr>
          <w:rFonts w:ascii="Times New Roman" w:eastAsia="TimesNewRomanPSMT" w:hAnsi="Times New Roman"/>
          <w:i/>
          <w:iCs/>
          <w:color w:val="000000"/>
        </w:rPr>
        <w:t xml:space="preserve">giornate </w:t>
      </w:r>
      <w:r w:rsidR="00A45487">
        <w:rPr>
          <w:rFonts w:ascii="Times New Roman" w:eastAsia="TimesNewRomanPSMT" w:hAnsi="Times New Roman"/>
          <w:i/>
          <w:iCs/>
          <w:color w:val="000000"/>
        </w:rPr>
        <w:t xml:space="preserve">settimanali </w:t>
      </w:r>
      <w:r w:rsidR="00A45487" w:rsidRPr="005E4362">
        <w:rPr>
          <w:rFonts w:ascii="Times New Roman" w:eastAsia="TimesNewRomanPSMT" w:hAnsi="Times New Roman"/>
          <w:i/>
          <w:iCs/>
          <w:color w:val="000000"/>
        </w:rPr>
        <w:t>di lavoro da svolgere in sede</w:t>
      </w:r>
      <w:r w:rsidR="00A45487">
        <w:rPr>
          <w:rFonts w:ascii="Times New Roman" w:eastAsia="TimesNewRomanPSMT" w:hAnsi="Times New Roman"/>
          <w:i/>
          <w:iCs/>
          <w:color w:val="000000"/>
        </w:rPr>
        <w:t xml:space="preserve"> ____________</w:t>
      </w:r>
    </w:p>
    <w:p w14:paraId="31BC2F08" w14:textId="27E577C9" w:rsidR="00602E4F" w:rsidRPr="00522090" w:rsidRDefault="00A45487" w:rsidP="00602E4F">
      <w:pPr>
        <w:autoSpaceDE w:val="0"/>
        <w:autoSpaceDN w:val="0"/>
        <w:adjustRightInd w:val="0"/>
        <w:spacing w:after="0"/>
        <w:rPr>
          <w:rFonts w:ascii="Book Antiqua" w:eastAsia="CIDFont+F1" w:hAnsi="Book Antiqua" w:cs="CIDFont+F1"/>
          <w:sz w:val="22"/>
          <w:szCs w:val="22"/>
        </w:rPr>
      </w:pPr>
      <w:r>
        <w:rPr>
          <w:rFonts w:ascii="Times New Roman" w:eastAsia="TimesNewRomanPSMT" w:hAnsi="Times New Roman"/>
          <w:i/>
          <w:iCs/>
          <w:color w:val="000000"/>
        </w:rPr>
        <w:t xml:space="preserve">- </w:t>
      </w:r>
      <w:r w:rsidRPr="005E4362">
        <w:rPr>
          <w:rFonts w:ascii="Times New Roman" w:eastAsia="TimesNewRomanPSMT" w:hAnsi="Times New Roman"/>
          <w:i/>
          <w:iCs/>
          <w:color w:val="000000"/>
        </w:rPr>
        <w:t xml:space="preserve">giornate </w:t>
      </w:r>
      <w:r>
        <w:rPr>
          <w:rFonts w:ascii="Times New Roman" w:eastAsia="TimesNewRomanPSMT" w:hAnsi="Times New Roman"/>
          <w:i/>
          <w:iCs/>
          <w:color w:val="000000"/>
        </w:rPr>
        <w:t xml:space="preserve">settimanali </w:t>
      </w:r>
      <w:r w:rsidRPr="005E4362">
        <w:rPr>
          <w:rFonts w:ascii="Times New Roman" w:eastAsia="TimesNewRomanPSMT" w:hAnsi="Times New Roman"/>
          <w:i/>
          <w:iCs/>
          <w:color w:val="000000"/>
        </w:rPr>
        <w:t>di lavoro da svolgere a distanza</w:t>
      </w:r>
      <w:r>
        <w:rPr>
          <w:rFonts w:ascii="Book Antiqua" w:eastAsia="CIDFont+F1" w:hAnsi="Book Antiqua" w:cs="CIDFont+F1"/>
          <w:sz w:val="22"/>
          <w:szCs w:val="22"/>
        </w:rPr>
        <w:t xml:space="preserve"> </w:t>
      </w:r>
      <w:r w:rsidR="00802D42">
        <w:rPr>
          <w:rFonts w:ascii="Book Antiqua" w:eastAsia="CIDFont+F1" w:hAnsi="Book Antiqua" w:cs="CIDFont+F1"/>
          <w:sz w:val="22"/>
          <w:szCs w:val="22"/>
        </w:rPr>
        <w:t xml:space="preserve">__________ </w:t>
      </w:r>
    </w:p>
    <w:p w14:paraId="65E1280A" w14:textId="77777777" w:rsidR="00A45487" w:rsidRDefault="00A45487" w:rsidP="00602E4F">
      <w:pPr>
        <w:jc w:val="both"/>
        <w:rPr>
          <w:rFonts w:ascii="Book Antiqua" w:hAnsi="Book Antiqua" w:cs="Calibri"/>
          <w:sz w:val="22"/>
          <w:szCs w:val="22"/>
        </w:rPr>
      </w:pPr>
    </w:p>
    <w:p w14:paraId="1B652212" w14:textId="00BCCBC0" w:rsidR="00602E4F" w:rsidRPr="00522090" w:rsidRDefault="00602E4F" w:rsidP="00602E4F">
      <w:pPr>
        <w:jc w:val="both"/>
        <w:rPr>
          <w:rFonts w:ascii="Book Antiqua" w:hAnsi="Book Antiqua" w:cs="Calibri"/>
          <w:color w:val="FF0000"/>
          <w:sz w:val="22"/>
          <w:szCs w:val="22"/>
        </w:rPr>
      </w:pPr>
      <w:r w:rsidRPr="00522090">
        <w:rPr>
          <w:rFonts w:ascii="Book Antiqua" w:hAnsi="Book Antiqua" w:cs="Calibri"/>
          <w:sz w:val="22"/>
          <w:szCs w:val="22"/>
        </w:rPr>
        <w:t>Eventuali modifiche della suddetta articolazione devono essere concordate con un preavviso di almeno 24 ore, salvo sopravvenute ed improrogabili esigenze di servizio, di salute o familiari.</w:t>
      </w:r>
      <w:r w:rsidRPr="00522090">
        <w:rPr>
          <w:rFonts w:ascii="Book Antiqua" w:hAnsi="Book Antiqua" w:cs="Calibri"/>
          <w:color w:val="FF0000"/>
          <w:sz w:val="22"/>
          <w:szCs w:val="22"/>
        </w:rPr>
        <w:t xml:space="preserve"> </w:t>
      </w:r>
    </w:p>
    <w:p w14:paraId="11D8D00D" w14:textId="77777777" w:rsidR="00602E4F" w:rsidRPr="00196257" w:rsidRDefault="00602E4F" w:rsidP="00602E4F">
      <w:pPr>
        <w:jc w:val="both"/>
        <w:rPr>
          <w:rFonts w:ascii="Book Antiqua" w:hAnsi="Book Antiqua" w:cs="Calibri"/>
          <w:sz w:val="22"/>
          <w:szCs w:val="22"/>
        </w:rPr>
      </w:pPr>
      <w:r w:rsidRPr="00522090">
        <w:rPr>
          <w:rFonts w:ascii="Book Antiqua" w:hAnsi="Book Antiqua" w:cs="Calibri"/>
          <w:sz w:val="22"/>
          <w:szCs w:val="22"/>
        </w:rPr>
        <w:t>Fatta salva la prevalenza della modalità di esecuzione della prestazione lavorativa in sede, definita in base all’orario di lavoro svolto settimanalmente, le giornate di lavoro agile non possono essere frazionate, ad eccezione dei casi autorizzati dai Responsabili per specifiche esigenze personali che si conciliano con quelle organizzative, ovvero per lo svolgimento di attività di formazione (assimilate a formazione fuori sede), ovvero di permessi orari previsti dalle norme di legge o contrattuali, ove ne ricorrano i presupposti.</w:t>
      </w:r>
    </w:p>
    <w:p w14:paraId="45B24F73" w14:textId="77777777" w:rsidR="00602E4F" w:rsidRPr="00522090" w:rsidRDefault="00602E4F" w:rsidP="00602E4F">
      <w:pPr>
        <w:spacing w:after="0"/>
        <w:jc w:val="both"/>
        <w:rPr>
          <w:rFonts w:ascii="Book Antiqua" w:hAnsi="Book Antiqua" w:cs="Calibri"/>
          <w:sz w:val="22"/>
          <w:szCs w:val="22"/>
        </w:rPr>
      </w:pPr>
      <w:r w:rsidRPr="00522090">
        <w:rPr>
          <w:rFonts w:ascii="Book Antiqua" w:hAnsi="Book Antiqua" w:cs="CIDFont+F7"/>
          <w:b/>
          <w:bCs/>
          <w:sz w:val="22"/>
          <w:szCs w:val="22"/>
        </w:rPr>
        <w:t>4. Luogo/luoghi di lavoro</w:t>
      </w:r>
      <w:r w:rsidRPr="00522090">
        <w:rPr>
          <w:rFonts w:ascii="Book Antiqua" w:hAnsi="Book Antiqua" w:cs="Calibri"/>
          <w:sz w:val="22"/>
          <w:szCs w:val="22"/>
        </w:rPr>
        <w:t xml:space="preserve"> </w:t>
      </w:r>
    </w:p>
    <w:p w14:paraId="649EC89D" w14:textId="6DE07D37" w:rsidR="00602E4F" w:rsidRPr="00522090"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La prestazione lavorativa in lavoro agile, all’interno del territorio nazionale, viene svolta prevalentemente</w:t>
      </w:r>
      <w:r>
        <w:rPr>
          <w:rFonts w:ascii="Book Antiqua" w:hAnsi="Book Antiqua" w:cs="Calibri"/>
          <w:sz w:val="22"/>
          <w:szCs w:val="22"/>
        </w:rPr>
        <w:t xml:space="preserve"> </w:t>
      </w:r>
      <w:r w:rsidRPr="00522090">
        <w:rPr>
          <w:rFonts w:ascii="Book Antiqua" w:hAnsi="Book Antiqua" w:cs="Calibri"/>
          <w:sz w:val="22"/>
          <w:szCs w:val="22"/>
        </w:rPr>
        <w:t xml:space="preserve">presso: </w:t>
      </w:r>
      <w:r w:rsidR="00802D42">
        <w:rPr>
          <w:rFonts w:ascii="Book Antiqua" w:hAnsi="Book Antiqua" w:cs="Calibri"/>
          <w:sz w:val="22"/>
          <w:szCs w:val="22"/>
        </w:rPr>
        <w:t>_________________</w:t>
      </w:r>
      <w:r>
        <w:rPr>
          <w:rFonts w:ascii="Book Antiqua" w:hAnsi="Book Antiqua" w:cs="Calibri"/>
          <w:sz w:val="22"/>
          <w:szCs w:val="22"/>
        </w:rPr>
        <w:t>.</w:t>
      </w:r>
    </w:p>
    <w:p w14:paraId="3A832712" w14:textId="77777777" w:rsidR="00602E4F" w:rsidRPr="00522090" w:rsidRDefault="00602E4F" w:rsidP="00602E4F">
      <w:pPr>
        <w:pStyle w:val="Textbody"/>
        <w:spacing w:after="0"/>
        <w:jc w:val="both"/>
        <w:rPr>
          <w:rFonts w:ascii="Book Antiqua" w:hAnsi="Book Antiqua" w:cs="Calibri"/>
          <w:sz w:val="22"/>
          <w:szCs w:val="22"/>
        </w:rPr>
      </w:pPr>
      <w:r w:rsidRPr="00522090">
        <w:rPr>
          <w:rFonts w:ascii="Book Antiqua" w:hAnsi="Book Antiqua" w:cs="Calibri"/>
          <w:sz w:val="22"/>
          <w:szCs w:val="22"/>
        </w:rPr>
        <w:t>Il lavoratore è comunque tenuto ad assicurare la propria presenza in ufficio in caso di incontri e riunioni e in tutti i casi in cui sia necessario, a semplice richiesta dell’Amministrazione.</w:t>
      </w:r>
    </w:p>
    <w:p w14:paraId="547EB6ED" w14:textId="77777777" w:rsidR="00602E4F" w:rsidRPr="00522090" w:rsidRDefault="00602E4F" w:rsidP="00602E4F">
      <w:pPr>
        <w:autoSpaceDE w:val="0"/>
        <w:autoSpaceDN w:val="0"/>
        <w:adjustRightInd w:val="0"/>
        <w:spacing w:after="0"/>
        <w:jc w:val="both"/>
        <w:rPr>
          <w:rFonts w:ascii="Book Antiqua" w:hAnsi="Book Antiqua" w:cs="CIDFont+F7"/>
          <w:b/>
          <w:bCs/>
          <w:sz w:val="22"/>
          <w:szCs w:val="22"/>
        </w:rPr>
      </w:pPr>
      <w:r w:rsidRPr="00522090">
        <w:rPr>
          <w:rFonts w:ascii="Book Antiqua" w:hAnsi="Book Antiqua" w:cs="Calibri"/>
          <w:sz w:val="22"/>
          <w:szCs w:val="22"/>
        </w:rPr>
        <w:t xml:space="preserve">Presso l’ufficio rimarrà disponibile e agibile la postazione di lavoro del dipendente </w:t>
      </w:r>
      <w:r>
        <w:rPr>
          <w:rFonts w:ascii="Book Antiqua" w:hAnsi="Book Antiqua" w:cs="Calibri"/>
          <w:sz w:val="22"/>
          <w:szCs w:val="22"/>
        </w:rPr>
        <w:t>t</w:t>
      </w:r>
      <w:r w:rsidRPr="00522090">
        <w:rPr>
          <w:rFonts w:ascii="Book Antiqua" w:hAnsi="Book Antiqua" w:cs="Calibri"/>
          <w:sz w:val="22"/>
          <w:szCs w:val="22"/>
        </w:rPr>
        <w:t>emporaneamente in lavoro agile; in assenza del lavoratore la stessa potrà essere utilizzata anche da altri lavoratori.</w:t>
      </w:r>
    </w:p>
    <w:p w14:paraId="1C3C96B0" w14:textId="77777777" w:rsidR="00602E4F" w:rsidRPr="00522090" w:rsidRDefault="00602E4F" w:rsidP="00602E4F">
      <w:pPr>
        <w:spacing w:after="0"/>
        <w:jc w:val="both"/>
        <w:rPr>
          <w:rFonts w:ascii="Book Antiqua" w:hAnsi="Book Antiqua" w:cs="CIDFont+F7"/>
          <w:b/>
          <w:bCs/>
          <w:sz w:val="22"/>
          <w:szCs w:val="22"/>
        </w:rPr>
      </w:pPr>
    </w:p>
    <w:p w14:paraId="5B6DA9B0" w14:textId="77777777" w:rsidR="00602E4F" w:rsidRPr="00522090" w:rsidRDefault="00602E4F" w:rsidP="00602E4F">
      <w:pPr>
        <w:spacing w:after="0"/>
        <w:jc w:val="both"/>
        <w:rPr>
          <w:rFonts w:ascii="Book Antiqua" w:hAnsi="Book Antiqua" w:cs="Calibri"/>
          <w:sz w:val="22"/>
          <w:szCs w:val="22"/>
        </w:rPr>
      </w:pPr>
      <w:r w:rsidRPr="00522090">
        <w:rPr>
          <w:rFonts w:ascii="Book Antiqua" w:hAnsi="Book Antiqua" w:cs="CIDFont+F7"/>
          <w:b/>
          <w:bCs/>
          <w:sz w:val="22"/>
          <w:szCs w:val="22"/>
        </w:rPr>
        <w:t>5.</w:t>
      </w:r>
      <w:r w:rsidRPr="00522090">
        <w:rPr>
          <w:rFonts w:ascii="Book Antiqua" w:hAnsi="Book Antiqua" w:cs="CIDFont+F7"/>
          <w:sz w:val="22"/>
          <w:szCs w:val="22"/>
        </w:rPr>
        <w:t xml:space="preserve"> </w:t>
      </w:r>
      <w:r w:rsidRPr="00522090">
        <w:rPr>
          <w:rFonts w:ascii="Book Antiqua" w:hAnsi="Book Antiqua" w:cs="Calibri"/>
          <w:b/>
          <w:bCs/>
          <w:sz w:val="22"/>
          <w:szCs w:val="22"/>
        </w:rPr>
        <w:t xml:space="preserve"> Orario di lavoro</w:t>
      </w:r>
      <w:r w:rsidRPr="00522090">
        <w:rPr>
          <w:rFonts w:ascii="Book Antiqua" w:hAnsi="Book Antiqua" w:cs="CIDFont+F7"/>
          <w:b/>
          <w:bCs/>
          <w:sz w:val="22"/>
          <w:szCs w:val="22"/>
        </w:rPr>
        <w:t xml:space="preserve"> e Fascia di contestabilità obbligatoria del dipendente</w:t>
      </w:r>
      <w:r w:rsidRPr="00522090">
        <w:rPr>
          <w:rFonts w:ascii="Book Antiqua" w:hAnsi="Book Antiqua" w:cs="Calibri"/>
          <w:sz w:val="22"/>
          <w:szCs w:val="22"/>
        </w:rPr>
        <w:t xml:space="preserve"> </w:t>
      </w:r>
    </w:p>
    <w:p w14:paraId="1913B748" w14:textId="573D3681" w:rsidR="00602E4F" w:rsidRPr="00522090"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Fermo restando che la prestazione di lavoro agile avviene senza vincolo di orario, entro i soli limiti di durata del tempo di lavoro giornaliero e settimanale del contratto di lavoro del dipendente e nel rispetto dell’autonomia di organizzazione del proprio tempo di lavoro, la</w:t>
      </w:r>
      <w:r w:rsidR="001022FB">
        <w:rPr>
          <w:rFonts w:ascii="Book Antiqua" w:hAnsi="Book Antiqua" w:cs="Calibri"/>
          <w:sz w:val="22"/>
          <w:szCs w:val="22"/>
        </w:rPr>
        <w:t>/il</w:t>
      </w:r>
      <w:r w:rsidRPr="00522090">
        <w:rPr>
          <w:rFonts w:ascii="Book Antiqua" w:hAnsi="Book Antiqua" w:cs="Calibri"/>
          <w:sz w:val="22"/>
          <w:szCs w:val="22"/>
        </w:rPr>
        <w:t xml:space="preserve"> dipendente si rende reperibile nelle seguenti fasce orarie</w:t>
      </w:r>
      <w:r>
        <w:rPr>
          <w:rFonts w:ascii="Book Antiqua" w:hAnsi="Book Antiqua" w:cs="Calibri"/>
          <w:sz w:val="22"/>
          <w:szCs w:val="22"/>
        </w:rPr>
        <w:t>:</w:t>
      </w:r>
    </w:p>
    <w:p w14:paraId="246AFFAD" w14:textId="77777777" w:rsidR="00602E4F" w:rsidRPr="00522090" w:rsidRDefault="00602E4F" w:rsidP="00602E4F">
      <w:pPr>
        <w:autoSpaceDE w:val="0"/>
        <w:autoSpaceDN w:val="0"/>
        <w:adjustRightInd w:val="0"/>
        <w:spacing w:after="0"/>
        <w:rPr>
          <w:rFonts w:ascii="Book Antiqua" w:eastAsia="CIDFont+F1" w:hAnsi="Book Antiqua" w:cs="CIDFont+F1"/>
          <w:sz w:val="22"/>
          <w:szCs w:val="22"/>
        </w:rPr>
      </w:pPr>
      <w:r w:rsidRPr="00522090">
        <w:rPr>
          <w:rFonts w:ascii="Book Antiqua" w:eastAsia="CIDFont+F1" w:hAnsi="Book Antiqua" w:cs="CIDFont+F1"/>
          <w:sz w:val="22"/>
          <w:szCs w:val="22"/>
        </w:rPr>
        <w:t xml:space="preserve">mattina dalle ore </w:t>
      </w:r>
      <w:r>
        <w:rPr>
          <w:rFonts w:ascii="Book Antiqua" w:eastAsia="CIDFont+F1" w:hAnsi="Book Antiqua" w:cs="CIDFont+F1"/>
          <w:sz w:val="22"/>
          <w:szCs w:val="22"/>
        </w:rPr>
        <w:t xml:space="preserve">08:00 </w:t>
      </w:r>
      <w:r w:rsidRPr="00522090">
        <w:rPr>
          <w:rFonts w:ascii="Book Antiqua" w:eastAsia="CIDFont+F1" w:hAnsi="Book Antiqua" w:cs="CIDFont+F1"/>
          <w:sz w:val="22"/>
          <w:szCs w:val="22"/>
        </w:rPr>
        <w:t xml:space="preserve">alle ore </w:t>
      </w:r>
      <w:r>
        <w:rPr>
          <w:rFonts w:ascii="Book Antiqua" w:eastAsia="CIDFont+F1" w:hAnsi="Book Antiqua" w:cs="CIDFont+F1"/>
          <w:sz w:val="22"/>
          <w:szCs w:val="22"/>
        </w:rPr>
        <w:t xml:space="preserve">12:00 </w:t>
      </w:r>
      <w:r w:rsidRPr="00522090">
        <w:rPr>
          <w:rFonts w:ascii="Book Antiqua" w:eastAsia="CIDFont+F1" w:hAnsi="Book Antiqua" w:cs="CIDFont+F1"/>
          <w:sz w:val="22"/>
          <w:szCs w:val="22"/>
        </w:rPr>
        <w:t xml:space="preserve">e, in caso di giornata con rientro pomeridiano, dalle ore </w:t>
      </w:r>
      <w:r>
        <w:rPr>
          <w:rFonts w:ascii="Book Antiqua" w:eastAsia="CIDFont+F1" w:hAnsi="Book Antiqua" w:cs="CIDFont+F1"/>
          <w:sz w:val="22"/>
          <w:szCs w:val="22"/>
        </w:rPr>
        <w:t xml:space="preserve">12:30 </w:t>
      </w:r>
      <w:r w:rsidRPr="00522090">
        <w:rPr>
          <w:rFonts w:ascii="Book Antiqua" w:eastAsia="CIDFont+F1" w:hAnsi="Book Antiqua" w:cs="CIDFont+F1"/>
          <w:sz w:val="22"/>
          <w:szCs w:val="22"/>
        </w:rPr>
        <w:t xml:space="preserve">alle ore </w:t>
      </w:r>
      <w:r>
        <w:rPr>
          <w:rFonts w:ascii="Book Antiqua" w:eastAsia="CIDFont+F1" w:hAnsi="Book Antiqua" w:cs="CIDFont+F1"/>
          <w:sz w:val="22"/>
          <w:szCs w:val="22"/>
        </w:rPr>
        <w:t>17:30</w:t>
      </w:r>
      <w:r w:rsidRPr="00522090">
        <w:rPr>
          <w:rFonts w:ascii="Book Antiqua" w:eastAsia="CIDFont+F1" w:hAnsi="Book Antiqua" w:cs="CIDFont+F1"/>
          <w:sz w:val="22"/>
          <w:szCs w:val="22"/>
        </w:rPr>
        <w:t>.</w:t>
      </w:r>
    </w:p>
    <w:p w14:paraId="37DF645E" w14:textId="77777777" w:rsidR="00602E4F" w:rsidRPr="00522090" w:rsidRDefault="00602E4F" w:rsidP="00602E4F">
      <w:pPr>
        <w:autoSpaceDE w:val="0"/>
        <w:autoSpaceDN w:val="0"/>
        <w:adjustRightInd w:val="0"/>
        <w:spacing w:after="0"/>
        <w:rPr>
          <w:rFonts w:ascii="Book Antiqua" w:eastAsia="CIDFont+F1" w:hAnsi="Book Antiqua" w:cs="CIDFont+F1"/>
          <w:sz w:val="22"/>
          <w:szCs w:val="22"/>
        </w:rPr>
      </w:pPr>
    </w:p>
    <w:p w14:paraId="101A3FCB" w14:textId="77777777" w:rsidR="00602E4F" w:rsidRPr="00522090"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Il dipendente è contattabile:</w:t>
      </w:r>
    </w:p>
    <w:p w14:paraId="5A0E19D3" w14:textId="4FC1C21C" w:rsidR="00602E4F" w:rsidRPr="00522090" w:rsidRDefault="00602E4F" w:rsidP="00602E4F">
      <w:pPr>
        <w:spacing w:after="0"/>
        <w:ind w:left="426"/>
        <w:jc w:val="both"/>
        <w:rPr>
          <w:rFonts w:ascii="Book Antiqua" w:hAnsi="Book Antiqua" w:cs="Calibri"/>
          <w:sz w:val="22"/>
          <w:szCs w:val="22"/>
        </w:rPr>
      </w:pPr>
      <w:proofErr w:type="gramStart"/>
      <w:r w:rsidRPr="00522090">
        <w:rPr>
          <w:rFonts w:ascii="Book Antiqua" w:hAnsi="Book Antiqua"/>
          <w:sz w:val="22"/>
          <w:szCs w:val="22"/>
        </w:rPr>
        <w:t>□</w:t>
      </w:r>
      <w:r w:rsidRPr="00522090">
        <w:rPr>
          <w:rFonts w:ascii="Book Antiqua" w:hAnsi="Book Antiqua" w:cs="Calibri"/>
          <w:sz w:val="22"/>
          <w:szCs w:val="22"/>
        </w:rPr>
        <w:t xml:space="preserve">  al</w:t>
      </w:r>
      <w:proofErr w:type="gramEnd"/>
      <w:r w:rsidRPr="00522090">
        <w:rPr>
          <w:rFonts w:ascii="Book Antiqua" w:hAnsi="Book Antiqua" w:cs="Calibri"/>
          <w:sz w:val="22"/>
          <w:szCs w:val="22"/>
        </w:rPr>
        <w:t xml:space="preserve"> numero </w:t>
      </w:r>
      <w:r w:rsidR="00D413A3">
        <w:rPr>
          <w:rFonts w:ascii="Book Antiqua" w:hAnsi="Book Antiqua" w:cs="Calibri"/>
          <w:sz w:val="22"/>
          <w:szCs w:val="22"/>
        </w:rPr>
        <w:t>_________________</w:t>
      </w:r>
      <w:r w:rsidRPr="00522090">
        <w:rPr>
          <w:rFonts w:ascii="Book Antiqua" w:hAnsi="Book Antiqua" w:cs="Calibri"/>
          <w:sz w:val="22"/>
          <w:szCs w:val="22"/>
        </w:rPr>
        <w:t>quale recapito telefonico aziendale o privato al quale verranno deviate le telefonate entranti dalla linea fissa;</w:t>
      </w:r>
    </w:p>
    <w:p w14:paraId="6A018DA4" w14:textId="6FDED385" w:rsidR="00602E4F" w:rsidRPr="00522090" w:rsidRDefault="00602E4F" w:rsidP="00602E4F">
      <w:pPr>
        <w:spacing w:after="0"/>
        <w:ind w:left="426"/>
        <w:jc w:val="both"/>
        <w:rPr>
          <w:rFonts w:ascii="Book Antiqua" w:hAnsi="Book Antiqua" w:cs="Calibri"/>
          <w:sz w:val="22"/>
          <w:szCs w:val="22"/>
        </w:rPr>
      </w:pPr>
      <w:proofErr w:type="gramStart"/>
      <w:r w:rsidRPr="00522090">
        <w:rPr>
          <w:rFonts w:ascii="Book Antiqua" w:hAnsi="Book Antiqua"/>
          <w:sz w:val="22"/>
          <w:szCs w:val="22"/>
        </w:rPr>
        <w:t>□</w:t>
      </w:r>
      <w:r w:rsidRPr="00522090">
        <w:rPr>
          <w:rFonts w:ascii="Book Antiqua" w:hAnsi="Book Antiqua" w:cs="Calibri"/>
          <w:sz w:val="22"/>
          <w:szCs w:val="22"/>
        </w:rPr>
        <w:t xml:space="preserve">  via</w:t>
      </w:r>
      <w:proofErr w:type="gramEnd"/>
      <w:r w:rsidRPr="00522090">
        <w:rPr>
          <w:rFonts w:ascii="Book Antiqua" w:hAnsi="Book Antiqua" w:cs="Calibri"/>
          <w:sz w:val="22"/>
          <w:szCs w:val="22"/>
        </w:rPr>
        <w:t xml:space="preserve"> mail all’indirizzo d’ufficio </w:t>
      </w:r>
      <w:hyperlink r:id="rId11" w:history="1">
        <w:r w:rsidR="00D413A3">
          <w:rPr>
            <w:rStyle w:val="Collegamentoipertestuale"/>
            <w:rFonts w:ascii="Book Antiqua" w:hAnsi="Book Antiqua" w:cs="Calibri"/>
            <w:sz w:val="22"/>
            <w:szCs w:val="22"/>
          </w:rPr>
          <w:t>__________________</w:t>
        </w:r>
      </w:hyperlink>
      <w:r>
        <w:rPr>
          <w:rFonts w:ascii="Book Antiqua" w:hAnsi="Book Antiqua" w:cs="Calibri"/>
          <w:sz w:val="22"/>
          <w:szCs w:val="22"/>
        </w:rPr>
        <w:t>.</w:t>
      </w:r>
    </w:p>
    <w:p w14:paraId="58A3AC2F" w14:textId="77777777" w:rsidR="00602E4F" w:rsidRPr="00522090"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 xml:space="preserve">Al dipendente potrà essere chiesto di partecipare a conference call o di connettersi a riunioni via web. </w:t>
      </w:r>
    </w:p>
    <w:p w14:paraId="1A117E96" w14:textId="77777777" w:rsidR="00602E4F"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Nelle giornate in cui la prestazione lavorativa viene svolta in modalità agile</w:t>
      </w:r>
      <w:r w:rsidRPr="00522090">
        <w:rPr>
          <w:rFonts w:ascii="Book Antiqua" w:hAnsi="Book Antiqua" w:cs="Calibri"/>
          <w:b/>
          <w:bCs/>
          <w:sz w:val="22"/>
          <w:szCs w:val="22"/>
        </w:rPr>
        <w:t xml:space="preserve"> </w:t>
      </w:r>
      <w:r w:rsidRPr="00522090">
        <w:rPr>
          <w:rFonts w:ascii="Book Antiqua" w:hAnsi="Book Antiqua" w:cs="Calibri"/>
          <w:sz w:val="22"/>
          <w:szCs w:val="22"/>
        </w:rPr>
        <w:t xml:space="preserve">non è possibile effettuare lavoro straordinario, trasferte, lavoro disagiato, eccedenza di orario, lavoro svolto in </w:t>
      </w:r>
      <w:r w:rsidRPr="00522090">
        <w:rPr>
          <w:rFonts w:ascii="Book Antiqua" w:hAnsi="Book Antiqua" w:cs="Calibri"/>
          <w:sz w:val="22"/>
          <w:szCs w:val="22"/>
        </w:rPr>
        <w:lastRenderedPageBreak/>
        <w:t>condizioni di rischio, disagio o turno. Non è consentita inoltre la maturazione di flessibilità positiva, né il recupero della flessibilità positiva maturata nei giorni in presenza.</w:t>
      </w:r>
    </w:p>
    <w:p w14:paraId="2C320F78" w14:textId="77777777" w:rsidR="00602E4F" w:rsidRPr="00522090" w:rsidRDefault="00602E4F" w:rsidP="00602E4F">
      <w:pPr>
        <w:spacing w:after="0"/>
        <w:jc w:val="both"/>
        <w:rPr>
          <w:rFonts w:ascii="Book Antiqua" w:hAnsi="Book Antiqua" w:cs="Calibri"/>
          <w:sz w:val="22"/>
          <w:szCs w:val="22"/>
        </w:rPr>
      </w:pPr>
    </w:p>
    <w:p w14:paraId="1788334E" w14:textId="77777777" w:rsidR="00602E4F" w:rsidRPr="00522090" w:rsidRDefault="00602E4F" w:rsidP="00602E4F">
      <w:pPr>
        <w:spacing w:after="0"/>
        <w:jc w:val="both"/>
        <w:rPr>
          <w:rFonts w:ascii="Book Antiqua" w:hAnsi="Book Antiqua" w:cs="CIDFont+F7"/>
          <w:b/>
          <w:bCs/>
          <w:sz w:val="22"/>
          <w:szCs w:val="22"/>
        </w:rPr>
      </w:pPr>
      <w:r w:rsidRPr="00522090">
        <w:rPr>
          <w:rFonts w:ascii="Book Antiqua" w:eastAsia="CIDFont+F1" w:hAnsi="Book Antiqua" w:cs="CIDFont+F1"/>
          <w:b/>
          <w:bCs/>
          <w:sz w:val="22"/>
          <w:szCs w:val="22"/>
        </w:rPr>
        <w:t>6.</w:t>
      </w:r>
      <w:r w:rsidRPr="00522090">
        <w:rPr>
          <w:rFonts w:ascii="Book Antiqua" w:hAnsi="Book Antiqua" w:cs="CIDFont+F7"/>
          <w:b/>
          <w:bCs/>
          <w:sz w:val="22"/>
          <w:szCs w:val="22"/>
        </w:rPr>
        <w:t>La fascia di disconnessione</w:t>
      </w:r>
    </w:p>
    <w:p w14:paraId="5F250077" w14:textId="48C5B5C6" w:rsidR="00602E4F" w:rsidRPr="00522090" w:rsidRDefault="00602E4F" w:rsidP="00602E4F">
      <w:pPr>
        <w:spacing w:after="0"/>
        <w:jc w:val="both"/>
        <w:rPr>
          <w:rFonts w:ascii="Book Antiqua" w:hAnsi="Book Antiqua" w:cs="CIDFont+F7"/>
          <w:b/>
          <w:bCs/>
          <w:sz w:val="22"/>
          <w:szCs w:val="22"/>
        </w:rPr>
      </w:pPr>
      <w:r>
        <w:rPr>
          <w:rFonts w:ascii="Book Antiqua" w:hAnsi="Book Antiqua" w:cs="Calibri"/>
          <w:sz w:val="22"/>
          <w:szCs w:val="22"/>
        </w:rPr>
        <w:t>L</w:t>
      </w:r>
      <w:r w:rsidRPr="00522090">
        <w:rPr>
          <w:rFonts w:ascii="Book Antiqua" w:hAnsi="Book Antiqua" w:cs="Calibri"/>
          <w:sz w:val="22"/>
          <w:szCs w:val="22"/>
        </w:rPr>
        <w:t>a</w:t>
      </w:r>
      <w:r w:rsidR="001022FB">
        <w:rPr>
          <w:rFonts w:ascii="Book Antiqua" w:hAnsi="Book Antiqua" w:cs="Calibri"/>
          <w:sz w:val="22"/>
          <w:szCs w:val="22"/>
        </w:rPr>
        <w:t>/il</w:t>
      </w:r>
      <w:r w:rsidRPr="00522090">
        <w:rPr>
          <w:rFonts w:ascii="Book Antiqua" w:hAnsi="Book Antiqua" w:cs="Calibri"/>
          <w:sz w:val="22"/>
          <w:szCs w:val="22"/>
        </w:rPr>
        <w:t xml:space="preserve"> dipendente deve garantire il rispetto delle norme sui riposi e sulle pause previste dalla legge e dalla contrattazione nazionale e integrativa.</w:t>
      </w:r>
    </w:p>
    <w:p w14:paraId="0B1D98D9" w14:textId="77777777" w:rsidR="001022FB"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La fascia di disconnessione standard è</w:t>
      </w:r>
      <w:r w:rsidR="001022FB">
        <w:rPr>
          <w:rFonts w:ascii="Book Antiqua" w:hAnsi="Book Antiqua" w:cs="Calibri"/>
          <w:sz w:val="22"/>
          <w:szCs w:val="22"/>
        </w:rPr>
        <w:t>:</w:t>
      </w:r>
    </w:p>
    <w:p w14:paraId="7598709E" w14:textId="7FFA0E29" w:rsidR="001022FB" w:rsidRPr="001022FB" w:rsidRDefault="00602E4F" w:rsidP="001022FB">
      <w:pPr>
        <w:pStyle w:val="Paragrafoelenco"/>
        <w:numPr>
          <w:ilvl w:val="0"/>
          <w:numId w:val="11"/>
        </w:numPr>
        <w:spacing w:after="0"/>
        <w:rPr>
          <w:rFonts w:ascii="Book Antiqua" w:hAnsi="Book Antiqua"/>
          <w:b/>
          <w:bCs/>
          <w:sz w:val="22"/>
        </w:rPr>
      </w:pPr>
      <w:r w:rsidRPr="001022FB">
        <w:rPr>
          <w:rFonts w:ascii="Book Antiqua" w:hAnsi="Book Antiqua"/>
          <w:b/>
          <w:bCs/>
          <w:sz w:val="22"/>
        </w:rPr>
        <w:t>tra le ore 20.00 e le ore 7.30 nei giorni feriali</w:t>
      </w:r>
      <w:r w:rsidR="001022FB" w:rsidRPr="001022FB">
        <w:rPr>
          <w:rFonts w:ascii="Book Antiqua" w:hAnsi="Book Antiqua"/>
          <w:b/>
          <w:bCs/>
          <w:sz w:val="22"/>
        </w:rPr>
        <w:t>;</w:t>
      </w:r>
    </w:p>
    <w:p w14:paraId="723E94F3" w14:textId="787A8E9E" w:rsidR="001022FB" w:rsidRDefault="00602E4F" w:rsidP="001022FB">
      <w:pPr>
        <w:pStyle w:val="Paragrafoelenco"/>
        <w:numPr>
          <w:ilvl w:val="0"/>
          <w:numId w:val="11"/>
        </w:numPr>
        <w:spacing w:after="0"/>
        <w:rPr>
          <w:rFonts w:ascii="Book Antiqua" w:hAnsi="Book Antiqua"/>
          <w:sz w:val="22"/>
        </w:rPr>
      </w:pPr>
      <w:r w:rsidRPr="001022FB">
        <w:rPr>
          <w:rFonts w:ascii="Book Antiqua" w:hAnsi="Book Antiqua"/>
          <w:b/>
          <w:bCs/>
          <w:sz w:val="22"/>
        </w:rPr>
        <w:t xml:space="preserve">il sabato, </w:t>
      </w:r>
      <w:r w:rsidR="001022FB">
        <w:rPr>
          <w:rFonts w:ascii="Book Antiqua" w:hAnsi="Book Antiqua"/>
          <w:b/>
          <w:bCs/>
          <w:sz w:val="22"/>
        </w:rPr>
        <w:t xml:space="preserve">la </w:t>
      </w:r>
      <w:r w:rsidRPr="001022FB">
        <w:rPr>
          <w:rFonts w:ascii="Book Antiqua" w:hAnsi="Book Antiqua"/>
          <w:b/>
          <w:bCs/>
          <w:sz w:val="22"/>
        </w:rPr>
        <w:t>domenica e le giornate festive infrasettimanali</w:t>
      </w:r>
      <w:r w:rsidRPr="001022FB">
        <w:rPr>
          <w:rFonts w:ascii="Book Antiqua" w:hAnsi="Book Antiqua"/>
          <w:sz w:val="22"/>
        </w:rPr>
        <w:t xml:space="preserve">. </w:t>
      </w:r>
    </w:p>
    <w:p w14:paraId="6DC9E18D" w14:textId="77777777" w:rsidR="001022FB" w:rsidRDefault="00602E4F" w:rsidP="001022FB">
      <w:pPr>
        <w:spacing w:after="0"/>
        <w:rPr>
          <w:rFonts w:ascii="Book Antiqua" w:hAnsi="Book Antiqua"/>
          <w:sz w:val="22"/>
        </w:rPr>
      </w:pPr>
      <w:r w:rsidRPr="001022FB">
        <w:rPr>
          <w:rFonts w:ascii="Book Antiqua" w:hAnsi="Book Antiqua"/>
          <w:sz w:val="22"/>
        </w:rPr>
        <w:t xml:space="preserve">Durante la disconnessione e le pause, non è richiesto, anche se ammesso, lo svolgimento della prestazione lavorativa, la lettura delle e-mail, la risposta alle telefonate e agli SMS, l’accesso e la connessione al sistema informativo dell’Ente. </w:t>
      </w:r>
    </w:p>
    <w:p w14:paraId="298FB9DC" w14:textId="10BE40D5" w:rsidR="00602E4F" w:rsidRPr="001022FB" w:rsidRDefault="00602E4F" w:rsidP="001022FB">
      <w:pPr>
        <w:spacing w:after="0"/>
        <w:rPr>
          <w:rFonts w:ascii="Book Antiqua" w:hAnsi="Book Antiqua"/>
          <w:sz w:val="22"/>
        </w:rPr>
      </w:pPr>
      <w:r w:rsidRPr="001022FB">
        <w:rPr>
          <w:rFonts w:ascii="Book Antiqua" w:hAnsi="Book Antiqua"/>
          <w:sz w:val="22"/>
        </w:rPr>
        <w:t>In presenza di improrogabili e giustificate esigenze organizzative, che imporranno l’attività nelle fasce di disconnessione, sorge l’obbligo di effettuare il riposo compensativo.</w:t>
      </w:r>
    </w:p>
    <w:p w14:paraId="09DA0497" w14:textId="77777777" w:rsidR="00602E4F" w:rsidRPr="00522090" w:rsidRDefault="00602E4F" w:rsidP="00602E4F">
      <w:pPr>
        <w:spacing w:after="0"/>
        <w:jc w:val="both"/>
        <w:rPr>
          <w:rFonts w:ascii="Book Antiqua" w:hAnsi="Book Antiqua" w:cs="Calibri"/>
          <w:b/>
          <w:bCs/>
          <w:sz w:val="22"/>
          <w:szCs w:val="22"/>
        </w:rPr>
      </w:pPr>
    </w:p>
    <w:p w14:paraId="0BEEDC44" w14:textId="77777777" w:rsidR="00602E4F" w:rsidRPr="00522090" w:rsidRDefault="00602E4F" w:rsidP="00602E4F">
      <w:pPr>
        <w:spacing w:after="0"/>
        <w:jc w:val="both"/>
        <w:rPr>
          <w:rFonts w:ascii="Book Antiqua" w:hAnsi="Book Antiqua" w:cs="Calibri"/>
          <w:b/>
          <w:bCs/>
          <w:sz w:val="22"/>
          <w:szCs w:val="22"/>
        </w:rPr>
      </w:pPr>
      <w:r w:rsidRPr="00522090">
        <w:rPr>
          <w:rFonts w:ascii="Book Antiqua" w:hAnsi="Book Antiqua" w:cs="Calibri"/>
          <w:b/>
          <w:bCs/>
          <w:sz w:val="22"/>
          <w:szCs w:val="22"/>
        </w:rPr>
        <w:t>7. Specifici obiettivi di lavoro agile</w:t>
      </w:r>
    </w:p>
    <w:p w14:paraId="6584D426" w14:textId="1B5C4530" w:rsidR="00602E4F" w:rsidRPr="00522090"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Ferme tutte le mansioni già assegnate, si individuano, come da A</w:t>
      </w:r>
      <w:r w:rsidRPr="00522090">
        <w:rPr>
          <w:rFonts w:ascii="Book Antiqua" w:hAnsi="Book Antiqua" w:cs="Calibri"/>
          <w:b/>
          <w:bCs/>
          <w:sz w:val="22"/>
          <w:szCs w:val="22"/>
        </w:rPr>
        <w:t>llegato</w:t>
      </w:r>
      <w:r w:rsidRPr="00522090">
        <w:rPr>
          <w:rFonts w:ascii="Book Antiqua" w:hAnsi="Book Antiqua" w:cs="CIDFont+F2"/>
          <w:b/>
          <w:bCs/>
          <w:sz w:val="22"/>
          <w:szCs w:val="22"/>
        </w:rPr>
        <w:t xml:space="preserve"> PROCESSI ED ATTIVITA’ DA ESPLETARE</w:t>
      </w:r>
      <w:r w:rsidRPr="00522090">
        <w:rPr>
          <w:rFonts w:ascii="Book Antiqua" w:hAnsi="Book Antiqua" w:cs="Calibri"/>
          <w:b/>
          <w:bCs/>
          <w:sz w:val="22"/>
          <w:szCs w:val="22"/>
        </w:rPr>
        <w:t>,</w:t>
      </w:r>
      <w:r w:rsidRPr="00522090">
        <w:rPr>
          <w:rFonts w:ascii="Book Antiqua" w:hAnsi="Book Antiqua" w:cs="Calibri"/>
          <w:sz w:val="22"/>
          <w:szCs w:val="22"/>
        </w:rPr>
        <w:t xml:space="preserve"> le attività che verranno specificatamente svolte in lavoro agile</w:t>
      </w:r>
      <w:r w:rsidR="00A16A1D">
        <w:rPr>
          <w:rFonts w:ascii="Book Antiqua" w:hAnsi="Book Antiqua" w:cs="Calibri"/>
          <w:sz w:val="22"/>
          <w:szCs w:val="22"/>
        </w:rPr>
        <w:t>,</w:t>
      </w:r>
      <w:r w:rsidRPr="00522090">
        <w:rPr>
          <w:rFonts w:ascii="Book Antiqua" w:hAnsi="Book Antiqua" w:cs="Calibri"/>
          <w:sz w:val="22"/>
          <w:szCs w:val="22"/>
        </w:rPr>
        <w:t xml:space="preserve"> in quanto compatibili, con i relativi risultati attesi.</w:t>
      </w:r>
    </w:p>
    <w:p w14:paraId="33CB9F88" w14:textId="77777777" w:rsidR="00602E4F" w:rsidRPr="009B05DD"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 xml:space="preserve">Con riferimento agli obiettivi sopra individuati, le parti prevedono le seguenti modalità di </w:t>
      </w:r>
      <w:r w:rsidRPr="009B05DD">
        <w:rPr>
          <w:rFonts w:ascii="Book Antiqua" w:hAnsi="Book Antiqua" w:cs="Calibri"/>
          <w:sz w:val="22"/>
          <w:szCs w:val="22"/>
        </w:rPr>
        <w:t>monitoraggio del raggiungimento degli stessi:</w:t>
      </w:r>
    </w:p>
    <w:p w14:paraId="25B3E333" w14:textId="77777777" w:rsidR="00602E4F" w:rsidRPr="009B05DD" w:rsidRDefault="00602E4F" w:rsidP="00602E4F">
      <w:pPr>
        <w:pStyle w:val="Paragrafoelenco"/>
        <w:numPr>
          <w:ilvl w:val="0"/>
          <w:numId w:val="5"/>
        </w:numPr>
        <w:spacing w:after="0" w:line="240" w:lineRule="auto"/>
        <w:ind w:left="851" w:right="0" w:hanging="425"/>
        <w:rPr>
          <w:rFonts w:ascii="Book Antiqua" w:hAnsi="Book Antiqua"/>
          <w:sz w:val="22"/>
        </w:rPr>
      </w:pPr>
      <w:r w:rsidRPr="009B05DD">
        <w:rPr>
          <w:rFonts w:ascii="Book Antiqua" w:hAnsi="Book Antiqua"/>
          <w:sz w:val="22"/>
        </w:rPr>
        <w:t>Reportistica settimanale secondo il format già in uso</w:t>
      </w:r>
    </w:p>
    <w:p w14:paraId="011FD740" w14:textId="77777777" w:rsidR="00602E4F" w:rsidRPr="009B05DD" w:rsidRDefault="00602E4F" w:rsidP="00602E4F">
      <w:pPr>
        <w:pStyle w:val="Paragrafoelenco"/>
        <w:numPr>
          <w:ilvl w:val="0"/>
          <w:numId w:val="5"/>
        </w:numPr>
        <w:spacing w:after="0" w:line="240" w:lineRule="auto"/>
        <w:ind w:left="851" w:right="0" w:hanging="425"/>
        <w:rPr>
          <w:rFonts w:ascii="Book Antiqua" w:hAnsi="Book Antiqua"/>
          <w:sz w:val="22"/>
        </w:rPr>
      </w:pPr>
      <w:r w:rsidRPr="009B05DD">
        <w:rPr>
          <w:rFonts w:ascii="Book Antiqua" w:hAnsi="Book Antiqua"/>
          <w:sz w:val="22"/>
        </w:rPr>
        <w:t>riunioni e incontri di verifica e confronto programmati formali e informali</w:t>
      </w:r>
    </w:p>
    <w:p w14:paraId="3D915CCF" w14:textId="77777777" w:rsidR="00602E4F" w:rsidRPr="009B05DD" w:rsidRDefault="00602E4F" w:rsidP="00602E4F">
      <w:pPr>
        <w:pStyle w:val="Paragrafoelenco"/>
        <w:numPr>
          <w:ilvl w:val="0"/>
          <w:numId w:val="5"/>
        </w:numPr>
        <w:spacing w:after="0" w:line="240" w:lineRule="auto"/>
        <w:ind w:left="851" w:right="0" w:hanging="425"/>
        <w:rPr>
          <w:rFonts w:ascii="Book Antiqua" w:hAnsi="Book Antiqua"/>
          <w:sz w:val="22"/>
        </w:rPr>
      </w:pPr>
      <w:r w:rsidRPr="009B05DD">
        <w:rPr>
          <w:rFonts w:ascii="Book Antiqua" w:hAnsi="Book Antiqua"/>
          <w:sz w:val="22"/>
        </w:rPr>
        <w:t>altro: …………………………………………….</w:t>
      </w:r>
    </w:p>
    <w:p w14:paraId="0CA251A3" w14:textId="77777777" w:rsidR="00602E4F" w:rsidRPr="00522090" w:rsidRDefault="00602E4F" w:rsidP="00602E4F">
      <w:pPr>
        <w:spacing w:after="0"/>
        <w:jc w:val="both"/>
        <w:rPr>
          <w:rFonts w:ascii="Book Antiqua" w:hAnsi="Book Antiqua" w:cs="Calibri"/>
          <w:sz w:val="22"/>
          <w:szCs w:val="22"/>
        </w:rPr>
      </w:pPr>
      <w:r w:rsidRPr="00522090">
        <w:rPr>
          <w:rFonts w:ascii="Book Antiqua" w:hAnsi="Book Antiqua" w:cs="Calibri"/>
          <w:sz w:val="22"/>
          <w:szCs w:val="22"/>
        </w:rPr>
        <w:t xml:space="preserve">In considerazione di particolari esigenze del servizio il Responsabile potrà integrare le </w:t>
      </w:r>
      <w:bookmarkStart w:id="0" w:name="_Hlk86062802"/>
      <w:r w:rsidRPr="00522090">
        <w:rPr>
          <w:rFonts w:ascii="Book Antiqua" w:hAnsi="Book Antiqua" w:cs="Calibri"/>
          <w:sz w:val="22"/>
          <w:szCs w:val="22"/>
        </w:rPr>
        <w:t>attività</w:t>
      </w:r>
      <w:bookmarkEnd w:id="0"/>
      <w:r w:rsidRPr="00522090">
        <w:rPr>
          <w:rFonts w:ascii="Book Antiqua" w:hAnsi="Book Antiqua" w:cs="Calibri"/>
          <w:sz w:val="22"/>
          <w:szCs w:val="22"/>
        </w:rPr>
        <w:t xml:space="preserve"> da svolgere da remoto con attività ulteriori, purché coerenti con il profilo professionale del dipendente e con le sue specifiche competenze, definendo consensualmente output e risultati attesi.</w:t>
      </w:r>
    </w:p>
    <w:p w14:paraId="4A229063" w14:textId="77777777" w:rsidR="00602E4F" w:rsidRPr="00522090" w:rsidRDefault="00602E4F" w:rsidP="00602E4F">
      <w:pPr>
        <w:pStyle w:val="Standard"/>
        <w:jc w:val="both"/>
        <w:rPr>
          <w:rFonts w:ascii="Book Antiqua" w:hAnsi="Book Antiqua" w:cs="Calibri"/>
          <w:sz w:val="22"/>
          <w:szCs w:val="22"/>
        </w:rPr>
      </w:pPr>
      <w:r w:rsidRPr="00522090">
        <w:rPr>
          <w:rFonts w:ascii="Book Antiqua" w:hAnsi="Book Antiqua" w:cs="Calibri"/>
          <w:sz w:val="22"/>
          <w:szCs w:val="22"/>
        </w:rPr>
        <w:t>La verifica dell’adempimento della prestazione è assegnata al Responsabile che predispone un idoneo sistema di monitoraggio al fine di verificare costantemente i risultati conseguiti attraverso la prestazione lavorativa svolta, sulla scorta dei monitoraggi di cui sopra.</w:t>
      </w:r>
    </w:p>
    <w:p w14:paraId="2B0A0C52" w14:textId="77777777" w:rsidR="00602E4F" w:rsidRPr="00522090" w:rsidRDefault="00602E4F" w:rsidP="00602E4F">
      <w:pPr>
        <w:pStyle w:val="Standard"/>
        <w:jc w:val="both"/>
        <w:rPr>
          <w:rFonts w:ascii="Book Antiqua" w:hAnsi="Book Antiqua" w:cs="Calibri"/>
          <w:sz w:val="22"/>
          <w:szCs w:val="22"/>
        </w:rPr>
      </w:pPr>
      <w:r w:rsidRPr="00522090">
        <w:rPr>
          <w:rFonts w:ascii="Book Antiqua" w:hAnsi="Book Antiqua" w:cs="Calibri"/>
          <w:sz w:val="22"/>
          <w:szCs w:val="22"/>
        </w:rPr>
        <w:t xml:space="preserve">Qualora i risultati rilevati non siano in linea con quelli attesi, il Responsabile ha facoltà di richiedere l'immediata sospensione dell’accordo di lavoro agile, fatta salva l'eventuale responsabilità disciplinare nei termini di cui al codice disciplinare. </w:t>
      </w:r>
    </w:p>
    <w:p w14:paraId="3B875DE9" w14:textId="77777777" w:rsidR="00602E4F" w:rsidRPr="00522090" w:rsidRDefault="00602E4F" w:rsidP="00602E4F">
      <w:pPr>
        <w:autoSpaceDE w:val="0"/>
        <w:autoSpaceDN w:val="0"/>
        <w:adjustRightInd w:val="0"/>
        <w:spacing w:after="0"/>
        <w:jc w:val="both"/>
        <w:rPr>
          <w:rFonts w:ascii="Book Antiqua" w:hAnsi="Book Antiqua" w:cs="Calibri"/>
          <w:b/>
          <w:bCs/>
          <w:sz w:val="22"/>
          <w:szCs w:val="22"/>
        </w:rPr>
      </w:pPr>
    </w:p>
    <w:p w14:paraId="532A8F5B" w14:textId="77777777" w:rsidR="00602E4F" w:rsidRPr="00522090" w:rsidRDefault="00602E4F" w:rsidP="00602E4F">
      <w:pPr>
        <w:autoSpaceDE w:val="0"/>
        <w:autoSpaceDN w:val="0"/>
        <w:adjustRightInd w:val="0"/>
        <w:spacing w:after="0"/>
        <w:jc w:val="both"/>
        <w:rPr>
          <w:rFonts w:ascii="Book Antiqua" w:hAnsi="Book Antiqua" w:cs="Calibri"/>
          <w:b/>
          <w:bCs/>
          <w:sz w:val="22"/>
          <w:szCs w:val="22"/>
        </w:rPr>
      </w:pPr>
      <w:r w:rsidRPr="00522090">
        <w:rPr>
          <w:rFonts w:ascii="Book Antiqua" w:hAnsi="Book Antiqua" w:cs="Calibri"/>
          <w:b/>
          <w:bCs/>
          <w:sz w:val="22"/>
          <w:szCs w:val="22"/>
        </w:rPr>
        <w:t>8. Strumentazione tecnologica</w:t>
      </w:r>
    </w:p>
    <w:p w14:paraId="22CA7C7D"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La strumentazione tecnologica necessaria per la realizzazione del presente accordo è la seguente:</w:t>
      </w:r>
    </w:p>
    <w:p w14:paraId="4D168680" w14:textId="77777777" w:rsidR="00602E4F" w:rsidRPr="00522090" w:rsidRDefault="00602E4F" w:rsidP="00602E4F">
      <w:pPr>
        <w:pStyle w:val="Textbody"/>
        <w:spacing w:after="0" w:line="240" w:lineRule="atLeast"/>
        <w:ind w:firstLine="720"/>
        <w:jc w:val="both"/>
        <w:rPr>
          <w:rFonts w:ascii="Book Antiqua" w:hAnsi="Book Antiqua" w:cs="Calibri"/>
          <w:color w:val="FF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2438"/>
        <w:gridCol w:w="2410"/>
        <w:gridCol w:w="1716"/>
      </w:tblGrid>
      <w:tr w:rsidR="00602E4F" w:rsidRPr="00DC2F75" w14:paraId="3C9EEFA8"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432B417" w14:textId="77777777" w:rsidR="00602E4F" w:rsidRPr="00DC2F75" w:rsidRDefault="00602E4F" w:rsidP="00E76E02">
            <w:pPr>
              <w:pStyle w:val="Textbody"/>
              <w:spacing w:after="0" w:line="240" w:lineRule="atLeast"/>
              <w:jc w:val="center"/>
              <w:rPr>
                <w:rFonts w:ascii="Book Antiqua" w:hAnsi="Book Antiqua" w:cs="Calibri"/>
                <w:b/>
                <w:bCs/>
                <w:color w:val="000000"/>
                <w:sz w:val="22"/>
                <w:szCs w:val="22"/>
              </w:rPr>
            </w:pPr>
            <w:r w:rsidRPr="00DC2F75">
              <w:rPr>
                <w:rFonts w:ascii="Book Antiqua" w:hAnsi="Book Antiqua" w:cs="Calibri"/>
                <w:b/>
                <w:bCs/>
                <w:color w:val="000000"/>
                <w:sz w:val="22"/>
                <w:szCs w:val="22"/>
              </w:rPr>
              <w:t>Sistemi di supporto necessari</w:t>
            </w:r>
          </w:p>
        </w:tc>
        <w:tc>
          <w:tcPr>
            <w:tcW w:w="243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833BD28" w14:textId="77777777" w:rsidR="00602E4F" w:rsidRPr="00DC2F75" w:rsidRDefault="00602E4F" w:rsidP="00E76E02">
            <w:pPr>
              <w:pStyle w:val="Textbody"/>
              <w:spacing w:after="0" w:line="240" w:lineRule="atLeast"/>
              <w:jc w:val="center"/>
              <w:rPr>
                <w:rFonts w:ascii="Book Antiqua" w:hAnsi="Book Antiqua" w:cs="Calibri"/>
                <w:b/>
                <w:bCs/>
                <w:color w:val="000000"/>
                <w:sz w:val="22"/>
                <w:szCs w:val="22"/>
              </w:rPr>
            </w:pPr>
            <w:r w:rsidRPr="00DC2F75">
              <w:rPr>
                <w:rFonts w:ascii="Book Antiqua" w:hAnsi="Book Antiqua" w:cs="Calibri"/>
                <w:b/>
                <w:bCs/>
                <w:color w:val="000000"/>
                <w:sz w:val="22"/>
                <w:szCs w:val="22"/>
              </w:rPr>
              <w:t>Specificare tipologia</w:t>
            </w:r>
          </w:p>
        </w:tc>
        <w:tc>
          <w:tcPr>
            <w:tcW w:w="24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3EC8976" w14:textId="77777777" w:rsidR="00602E4F" w:rsidRPr="00DC2F75" w:rsidRDefault="00602E4F" w:rsidP="00E76E02">
            <w:pPr>
              <w:pStyle w:val="Textbody"/>
              <w:spacing w:after="0" w:line="240" w:lineRule="atLeast"/>
              <w:jc w:val="center"/>
              <w:rPr>
                <w:rFonts w:ascii="Book Antiqua" w:hAnsi="Book Antiqua" w:cs="Calibri"/>
                <w:b/>
                <w:bCs/>
                <w:color w:val="000000"/>
                <w:sz w:val="22"/>
                <w:szCs w:val="22"/>
              </w:rPr>
            </w:pPr>
            <w:r w:rsidRPr="00DC2F75">
              <w:rPr>
                <w:rFonts w:ascii="Book Antiqua" w:hAnsi="Book Antiqua" w:cs="Calibri"/>
                <w:b/>
                <w:bCs/>
                <w:color w:val="000000"/>
                <w:sz w:val="22"/>
                <w:szCs w:val="22"/>
              </w:rPr>
              <w:t>Fornita dall’amministrazione</w:t>
            </w:r>
          </w:p>
        </w:tc>
        <w:tc>
          <w:tcPr>
            <w:tcW w:w="17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625D38" w14:textId="77777777" w:rsidR="00602E4F" w:rsidRPr="00DC2F75" w:rsidRDefault="00602E4F" w:rsidP="00E76E02">
            <w:pPr>
              <w:pStyle w:val="Textbody"/>
              <w:spacing w:after="0" w:line="240" w:lineRule="atLeast"/>
              <w:jc w:val="center"/>
              <w:rPr>
                <w:rFonts w:ascii="Book Antiqua" w:hAnsi="Book Antiqua" w:cs="Calibri"/>
                <w:b/>
                <w:bCs/>
                <w:color w:val="000000"/>
                <w:sz w:val="22"/>
                <w:szCs w:val="22"/>
              </w:rPr>
            </w:pPr>
            <w:r w:rsidRPr="00DC2F75">
              <w:rPr>
                <w:rFonts w:ascii="Book Antiqua" w:hAnsi="Book Antiqua" w:cs="Calibri"/>
                <w:b/>
                <w:bCs/>
                <w:color w:val="000000"/>
                <w:sz w:val="22"/>
                <w:szCs w:val="22"/>
              </w:rPr>
              <w:t>Fornita dal dipendente</w:t>
            </w:r>
          </w:p>
        </w:tc>
      </w:tr>
      <w:tr w:rsidR="00602E4F" w:rsidRPr="00DC2F75" w14:paraId="49600EE5"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hideMark/>
          </w:tcPr>
          <w:p w14:paraId="385CD05B"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Postazione</w:t>
            </w:r>
          </w:p>
        </w:tc>
        <w:tc>
          <w:tcPr>
            <w:tcW w:w="2438" w:type="dxa"/>
            <w:tcBorders>
              <w:top w:val="single" w:sz="4" w:space="0" w:color="auto"/>
              <w:left w:val="single" w:sz="4" w:space="0" w:color="auto"/>
              <w:bottom w:val="single" w:sz="4" w:space="0" w:color="auto"/>
              <w:right w:val="single" w:sz="4" w:space="0" w:color="auto"/>
            </w:tcBorders>
            <w:hideMark/>
          </w:tcPr>
          <w:p w14:paraId="5BB2021B" w14:textId="77777777" w:rsidR="00602E4F" w:rsidRPr="00DC2F75" w:rsidRDefault="00602E4F" w:rsidP="00E76E02">
            <w:pPr>
              <w:pStyle w:val="Textbody"/>
              <w:spacing w:after="0" w:line="240" w:lineRule="atLeast"/>
              <w:rPr>
                <w:rFonts w:ascii="Book Antiqua" w:hAnsi="Book Antiqua" w:cs="Calibri"/>
                <w:color w:val="000000"/>
                <w:sz w:val="22"/>
                <w:szCs w:val="22"/>
              </w:rPr>
            </w:pPr>
            <w:r>
              <w:rPr>
                <w:rFonts w:ascii="Book Antiqua" w:hAnsi="Book Antiqua" w:cs="Calibri"/>
                <w:color w:val="000000"/>
                <w:sz w:val="22"/>
                <w:szCs w:val="22"/>
              </w:rPr>
              <w:t>N</w:t>
            </w:r>
            <w:r w:rsidRPr="00DC2F75">
              <w:rPr>
                <w:rFonts w:ascii="Book Antiqua" w:hAnsi="Book Antiqua" w:cs="Calibri"/>
                <w:color w:val="000000"/>
                <w:sz w:val="22"/>
                <w:szCs w:val="22"/>
              </w:rPr>
              <w:t>otebook</w:t>
            </w:r>
          </w:p>
        </w:tc>
        <w:tc>
          <w:tcPr>
            <w:tcW w:w="2410" w:type="dxa"/>
            <w:tcBorders>
              <w:top w:val="single" w:sz="4" w:space="0" w:color="auto"/>
              <w:left w:val="single" w:sz="4" w:space="0" w:color="auto"/>
              <w:bottom w:val="single" w:sz="4" w:space="0" w:color="auto"/>
              <w:right w:val="single" w:sz="4" w:space="0" w:color="auto"/>
            </w:tcBorders>
          </w:tcPr>
          <w:p w14:paraId="5707B7D9" w14:textId="0EEC1043"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5E24EB34"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759E8E0E"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hideMark/>
          </w:tcPr>
          <w:p w14:paraId="05283B57"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lastRenderedPageBreak/>
              <w:t>Connettività</w:t>
            </w:r>
          </w:p>
        </w:tc>
        <w:tc>
          <w:tcPr>
            <w:tcW w:w="2438" w:type="dxa"/>
            <w:tcBorders>
              <w:top w:val="single" w:sz="4" w:space="0" w:color="auto"/>
              <w:left w:val="single" w:sz="4" w:space="0" w:color="auto"/>
              <w:bottom w:val="single" w:sz="4" w:space="0" w:color="auto"/>
              <w:right w:val="single" w:sz="4" w:space="0" w:color="auto"/>
            </w:tcBorders>
            <w:hideMark/>
          </w:tcPr>
          <w:p w14:paraId="73792B67"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Adsl, fibra, ecc.</w:t>
            </w:r>
          </w:p>
        </w:tc>
        <w:tc>
          <w:tcPr>
            <w:tcW w:w="2410" w:type="dxa"/>
            <w:tcBorders>
              <w:top w:val="single" w:sz="4" w:space="0" w:color="auto"/>
              <w:left w:val="single" w:sz="4" w:space="0" w:color="auto"/>
              <w:bottom w:val="single" w:sz="4" w:space="0" w:color="auto"/>
              <w:right w:val="single" w:sz="4" w:space="0" w:color="auto"/>
            </w:tcBorders>
          </w:tcPr>
          <w:p w14:paraId="0A831478"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61B4F16B" w14:textId="1138977C"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4BDB31CF"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hideMark/>
          </w:tcPr>
          <w:p w14:paraId="5EBC9669"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Antivirus installato</w:t>
            </w:r>
          </w:p>
        </w:tc>
        <w:tc>
          <w:tcPr>
            <w:tcW w:w="2438" w:type="dxa"/>
            <w:tcBorders>
              <w:top w:val="single" w:sz="4" w:space="0" w:color="auto"/>
              <w:left w:val="single" w:sz="4" w:space="0" w:color="auto"/>
              <w:bottom w:val="single" w:sz="4" w:space="0" w:color="auto"/>
              <w:right w:val="single" w:sz="4" w:space="0" w:color="auto"/>
            </w:tcBorders>
            <w:hideMark/>
          </w:tcPr>
          <w:p w14:paraId="03E32692" w14:textId="77777777" w:rsidR="00602E4F" w:rsidRPr="00DC2F75" w:rsidRDefault="00602E4F" w:rsidP="00E76E02">
            <w:pPr>
              <w:pStyle w:val="Textbody"/>
              <w:spacing w:after="0" w:line="240" w:lineRule="atLeast"/>
              <w:rPr>
                <w:rFonts w:ascii="Book Antiqua" w:hAnsi="Book Antiqua" w:cs="Calibri"/>
                <w:color w:val="000000"/>
                <w:sz w:val="22"/>
                <w:szCs w:val="22"/>
              </w:rPr>
            </w:pPr>
            <w:r>
              <w:rPr>
                <w:rFonts w:ascii="Book Antiqua" w:hAnsi="Book Antiqua" w:cs="Calibri"/>
                <w:color w:val="000000"/>
                <w:sz w:val="22"/>
                <w:szCs w:val="22"/>
              </w:rPr>
              <w:t>Antivirus base di Win10Pro</w:t>
            </w:r>
          </w:p>
        </w:tc>
        <w:tc>
          <w:tcPr>
            <w:tcW w:w="2410" w:type="dxa"/>
            <w:tcBorders>
              <w:top w:val="single" w:sz="4" w:space="0" w:color="auto"/>
              <w:left w:val="single" w:sz="4" w:space="0" w:color="auto"/>
              <w:bottom w:val="single" w:sz="4" w:space="0" w:color="auto"/>
              <w:right w:val="single" w:sz="4" w:space="0" w:color="auto"/>
            </w:tcBorders>
          </w:tcPr>
          <w:p w14:paraId="3C4B5C25" w14:textId="43182BEA"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321ADE9E"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6954D6" w14:paraId="0D96F562"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3312A6F2"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Configurazioni software (ad es. firma digitale, open office, ecc.)</w:t>
            </w:r>
          </w:p>
        </w:tc>
        <w:tc>
          <w:tcPr>
            <w:tcW w:w="2438" w:type="dxa"/>
            <w:tcBorders>
              <w:top w:val="single" w:sz="4" w:space="0" w:color="auto"/>
              <w:left w:val="single" w:sz="4" w:space="0" w:color="auto"/>
              <w:bottom w:val="single" w:sz="4" w:space="0" w:color="auto"/>
              <w:right w:val="single" w:sz="4" w:space="0" w:color="auto"/>
            </w:tcBorders>
            <w:vAlign w:val="center"/>
            <w:hideMark/>
          </w:tcPr>
          <w:p w14:paraId="6D9B5619" w14:textId="77777777" w:rsidR="00602E4F" w:rsidRDefault="00602E4F" w:rsidP="00E76E02">
            <w:pPr>
              <w:pStyle w:val="Textbody"/>
              <w:spacing w:after="0" w:line="240" w:lineRule="atLeast"/>
              <w:rPr>
                <w:rFonts w:ascii="Book Antiqua" w:hAnsi="Book Antiqua" w:cs="Calibri"/>
                <w:color w:val="000000"/>
                <w:sz w:val="22"/>
                <w:szCs w:val="22"/>
              </w:rPr>
            </w:pPr>
            <w:r>
              <w:rPr>
                <w:rFonts w:ascii="Book Antiqua" w:hAnsi="Book Antiqua" w:cs="Calibri"/>
                <w:color w:val="000000"/>
                <w:sz w:val="22"/>
                <w:szCs w:val="22"/>
              </w:rPr>
              <w:t>Microsoft Office365</w:t>
            </w:r>
          </w:p>
          <w:p w14:paraId="7B42E228" w14:textId="77777777" w:rsidR="00602E4F" w:rsidRPr="006954D6" w:rsidRDefault="00602E4F" w:rsidP="00E76E02">
            <w:pPr>
              <w:pStyle w:val="Textbody"/>
              <w:spacing w:after="0" w:line="240" w:lineRule="atLeast"/>
              <w:rPr>
                <w:rFonts w:ascii="Book Antiqua" w:hAnsi="Book Antiqua" w:cs="Calibri"/>
                <w:color w:val="000000"/>
                <w:sz w:val="22"/>
                <w:szCs w:val="22"/>
                <w:lang w:val="en-US"/>
              </w:rPr>
            </w:pPr>
            <w:r w:rsidRPr="006954D6">
              <w:rPr>
                <w:rFonts w:ascii="Book Antiqua" w:hAnsi="Book Antiqua" w:cs="Calibri"/>
                <w:color w:val="000000"/>
                <w:sz w:val="22"/>
                <w:szCs w:val="22"/>
                <w:lang w:val="en-US"/>
              </w:rPr>
              <w:t>Acrobat reader</w:t>
            </w:r>
          </w:p>
          <w:p w14:paraId="4FEB1A15" w14:textId="77777777" w:rsidR="00602E4F" w:rsidRPr="006954D6" w:rsidRDefault="00602E4F" w:rsidP="00E76E02">
            <w:pPr>
              <w:pStyle w:val="Textbody"/>
              <w:spacing w:after="0" w:line="240" w:lineRule="atLeast"/>
              <w:rPr>
                <w:rFonts w:ascii="Book Antiqua" w:hAnsi="Book Antiqua" w:cs="Calibri"/>
                <w:color w:val="000000"/>
                <w:sz w:val="22"/>
                <w:szCs w:val="22"/>
                <w:lang w:val="en-US"/>
              </w:rPr>
            </w:pPr>
            <w:r w:rsidRPr="006954D6">
              <w:rPr>
                <w:rFonts w:ascii="Book Antiqua" w:hAnsi="Book Antiqua" w:cs="Calibri"/>
                <w:color w:val="000000"/>
                <w:sz w:val="22"/>
                <w:szCs w:val="22"/>
                <w:lang w:val="en-US"/>
              </w:rPr>
              <w:t>PDF Creator</w:t>
            </w:r>
          </w:p>
          <w:p w14:paraId="07E81664" w14:textId="77777777" w:rsidR="00602E4F" w:rsidRDefault="00602E4F" w:rsidP="00E76E02">
            <w:pPr>
              <w:pStyle w:val="Textbody"/>
              <w:spacing w:after="0" w:line="240" w:lineRule="atLeast"/>
              <w:rPr>
                <w:rFonts w:ascii="Book Antiqua" w:hAnsi="Book Antiqua" w:cs="Calibri"/>
                <w:color w:val="000000"/>
                <w:sz w:val="22"/>
                <w:szCs w:val="22"/>
                <w:lang w:val="en-US"/>
              </w:rPr>
            </w:pPr>
            <w:r>
              <w:rPr>
                <w:rFonts w:ascii="Book Antiqua" w:hAnsi="Book Antiqua" w:cs="Calibri"/>
                <w:color w:val="000000"/>
                <w:sz w:val="22"/>
                <w:szCs w:val="22"/>
                <w:lang w:val="en-US"/>
              </w:rPr>
              <w:t>Browser web Google Chrome e Microsoft Edge</w:t>
            </w:r>
          </w:p>
          <w:p w14:paraId="06529908" w14:textId="77777777" w:rsidR="00602E4F" w:rsidRPr="006954D6" w:rsidRDefault="00602E4F" w:rsidP="00E76E02">
            <w:pPr>
              <w:pStyle w:val="Textbody"/>
              <w:spacing w:after="0" w:line="240" w:lineRule="atLeast"/>
              <w:rPr>
                <w:rFonts w:ascii="Book Antiqua" w:hAnsi="Book Antiqua" w:cs="Calibri"/>
                <w:color w:val="000000"/>
                <w:sz w:val="22"/>
                <w:szCs w:val="22"/>
                <w:lang w:val="en-US"/>
              </w:rPr>
            </w:pPr>
            <w:r>
              <w:rPr>
                <w:rFonts w:ascii="Book Antiqua" w:hAnsi="Book Antiqua" w:cs="Calibri"/>
                <w:color w:val="000000"/>
                <w:sz w:val="22"/>
                <w:szCs w:val="22"/>
                <w:lang w:val="en-US"/>
              </w:rPr>
              <w:t>WinZip</w:t>
            </w:r>
            <w:r w:rsidRPr="006954D6">
              <w:rPr>
                <w:rFonts w:ascii="Book Antiqua" w:hAnsi="Book Antiqua" w:cs="Calibri"/>
                <w:color w:val="000000"/>
                <w:sz w:val="22"/>
                <w:szCs w:val="22"/>
                <w:lang w:val="en-US"/>
              </w:rPr>
              <w:t xml:space="preserve"> </w:t>
            </w:r>
          </w:p>
        </w:tc>
        <w:tc>
          <w:tcPr>
            <w:tcW w:w="2410" w:type="dxa"/>
            <w:tcBorders>
              <w:top w:val="single" w:sz="4" w:space="0" w:color="auto"/>
              <w:left w:val="single" w:sz="4" w:space="0" w:color="auto"/>
              <w:bottom w:val="single" w:sz="4" w:space="0" w:color="auto"/>
              <w:right w:val="single" w:sz="4" w:space="0" w:color="auto"/>
            </w:tcBorders>
          </w:tcPr>
          <w:p w14:paraId="29C576E3" w14:textId="11598EDF" w:rsidR="00602E4F" w:rsidRPr="006954D6" w:rsidRDefault="00602E4F" w:rsidP="00E76E02">
            <w:pPr>
              <w:pStyle w:val="Textbody"/>
              <w:spacing w:after="0" w:line="240" w:lineRule="atLeast"/>
              <w:jc w:val="center"/>
              <w:rPr>
                <w:rFonts w:ascii="Book Antiqua" w:hAnsi="Book Antiqua" w:cs="Calibri"/>
                <w:color w:val="000000"/>
                <w:sz w:val="22"/>
                <w:szCs w:val="22"/>
                <w:lang w:val="en-US"/>
              </w:rPr>
            </w:pPr>
          </w:p>
        </w:tc>
        <w:tc>
          <w:tcPr>
            <w:tcW w:w="1716" w:type="dxa"/>
            <w:tcBorders>
              <w:top w:val="single" w:sz="4" w:space="0" w:color="auto"/>
              <w:left w:val="single" w:sz="4" w:space="0" w:color="auto"/>
              <w:bottom w:val="single" w:sz="4" w:space="0" w:color="auto"/>
              <w:right w:val="single" w:sz="4" w:space="0" w:color="auto"/>
            </w:tcBorders>
          </w:tcPr>
          <w:p w14:paraId="176EB809" w14:textId="77777777" w:rsidR="00602E4F" w:rsidRPr="006954D6" w:rsidRDefault="00602E4F" w:rsidP="00E76E02">
            <w:pPr>
              <w:pStyle w:val="Textbody"/>
              <w:spacing w:after="0" w:line="240" w:lineRule="atLeast"/>
              <w:jc w:val="center"/>
              <w:rPr>
                <w:rFonts w:ascii="Book Antiqua" w:hAnsi="Book Antiqua" w:cs="Calibri"/>
                <w:color w:val="000000"/>
                <w:sz w:val="22"/>
                <w:szCs w:val="22"/>
                <w:lang w:val="en-US"/>
              </w:rPr>
            </w:pPr>
          </w:p>
        </w:tc>
      </w:tr>
      <w:tr w:rsidR="00602E4F" w:rsidRPr="00DC2F75" w14:paraId="71D34CD1"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73506858"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Accesso alla intranet e ai software aziendali</w:t>
            </w:r>
          </w:p>
        </w:tc>
        <w:tc>
          <w:tcPr>
            <w:tcW w:w="2438" w:type="dxa"/>
            <w:tcBorders>
              <w:top w:val="single" w:sz="4" w:space="0" w:color="auto"/>
              <w:left w:val="single" w:sz="4" w:space="0" w:color="auto"/>
              <w:bottom w:val="single" w:sz="4" w:space="0" w:color="auto"/>
              <w:right w:val="single" w:sz="4" w:space="0" w:color="auto"/>
            </w:tcBorders>
            <w:hideMark/>
          </w:tcPr>
          <w:p w14:paraId="6EBFFD90" w14:textId="77777777" w:rsidR="00602E4F" w:rsidRPr="00DC2F75" w:rsidRDefault="00602E4F" w:rsidP="00E76E02">
            <w:pPr>
              <w:pStyle w:val="Textbody"/>
              <w:spacing w:after="0" w:line="240" w:lineRule="atLeast"/>
              <w:rPr>
                <w:rFonts w:ascii="Book Antiqua" w:hAnsi="Book Antiqua" w:cs="Calibri"/>
                <w:color w:val="000000"/>
                <w:sz w:val="22"/>
                <w:szCs w:val="22"/>
              </w:rPr>
            </w:pPr>
            <w:r>
              <w:rPr>
                <w:rFonts w:ascii="Book Antiqua" w:hAnsi="Book Antiqua" w:cs="Calibri"/>
                <w:color w:val="000000"/>
                <w:sz w:val="22"/>
                <w:szCs w:val="22"/>
              </w:rPr>
              <w:t xml:space="preserve">Accesso tramite VPN a </w:t>
            </w:r>
            <w:proofErr w:type="spellStart"/>
            <w:r>
              <w:rPr>
                <w:rFonts w:ascii="Book Antiqua" w:hAnsi="Book Antiqua" w:cs="Calibri"/>
                <w:color w:val="000000"/>
                <w:sz w:val="22"/>
                <w:szCs w:val="22"/>
              </w:rPr>
              <w:t>Sicraweb</w:t>
            </w:r>
            <w:proofErr w:type="spellEnd"/>
            <w:r>
              <w:rPr>
                <w:rFonts w:ascii="Book Antiqua" w:hAnsi="Book Antiqua" w:cs="Calibri"/>
                <w:color w:val="000000"/>
                <w:sz w:val="22"/>
                <w:szCs w:val="22"/>
              </w:rPr>
              <w:t xml:space="preserve"> e cartelle condivise sul server</w:t>
            </w:r>
          </w:p>
        </w:tc>
        <w:tc>
          <w:tcPr>
            <w:tcW w:w="2410" w:type="dxa"/>
            <w:tcBorders>
              <w:top w:val="single" w:sz="4" w:space="0" w:color="auto"/>
              <w:left w:val="single" w:sz="4" w:space="0" w:color="auto"/>
              <w:bottom w:val="single" w:sz="4" w:space="0" w:color="auto"/>
              <w:right w:val="single" w:sz="4" w:space="0" w:color="auto"/>
            </w:tcBorders>
          </w:tcPr>
          <w:p w14:paraId="566F786B" w14:textId="33CAB2D7"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0D6B8B7F"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4D0856D2"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5236EB48"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Documentazione cartacea</w:t>
            </w:r>
          </w:p>
        </w:tc>
        <w:tc>
          <w:tcPr>
            <w:tcW w:w="2438" w:type="dxa"/>
            <w:tcBorders>
              <w:top w:val="single" w:sz="4" w:space="0" w:color="auto"/>
              <w:left w:val="single" w:sz="4" w:space="0" w:color="auto"/>
              <w:bottom w:val="single" w:sz="4" w:space="0" w:color="auto"/>
              <w:right w:val="single" w:sz="4" w:space="0" w:color="auto"/>
            </w:tcBorders>
            <w:hideMark/>
          </w:tcPr>
          <w:p w14:paraId="1FECFEA7"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Documenti originali</w:t>
            </w:r>
          </w:p>
        </w:tc>
        <w:tc>
          <w:tcPr>
            <w:tcW w:w="2410" w:type="dxa"/>
            <w:tcBorders>
              <w:top w:val="single" w:sz="4" w:space="0" w:color="auto"/>
              <w:left w:val="single" w:sz="4" w:space="0" w:color="auto"/>
              <w:bottom w:val="single" w:sz="4" w:space="0" w:color="auto"/>
              <w:right w:val="single" w:sz="4" w:space="0" w:color="auto"/>
            </w:tcBorders>
          </w:tcPr>
          <w:p w14:paraId="61F209CF" w14:textId="023BB3EE"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1D6F2C6F"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633BBE85"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53F78E7B"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Telefono</w:t>
            </w:r>
          </w:p>
        </w:tc>
        <w:tc>
          <w:tcPr>
            <w:tcW w:w="2438" w:type="dxa"/>
            <w:tcBorders>
              <w:top w:val="single" w:sz="4" w:space="0" w:color="auto"/>
              <w:left w:val="single" w:sz="4" w:space="0" w:color="auto"/>
              <w:bottom w:val="single" w:sz="4" w:space="0" w:color="auto"/>
              <w:right w:val="single" w:sz="4" w:space="0" w:color="auto"/>
            </w:tcBorders>
            <w:hideMark/>
          </w:tcPr>
          <w:p w14:paraId="5B21D681" w14:textId="77777777" w:rsidR="00602E4F" w:rsidRPr="00DC2F75" w:rsidRDefault="00602E4F" w:rsidP="00E76E02">
            <w:pPr>
              <w:pStyle w:val="Textbody"/>
              <w:spacing w:after="0" w:line="240" w:lineRule="atLeast"/>
              <w:rPr>
                <w:rFonts w:ascii="Book Antiqua" w:hAnsi="Book Antiqua" w:cs="Calibri"/>
                <w:color w:val="000000"/>
                <w:sz w:val="22"/>
                <w:szCs w:val="22"/>
              </w:rPr>
            </w:pPr>
            <w:r>
              <w:rPr>
                <w:rFonts w:ascii="Book Antiqua" w:hAnsi="Book Antiqua" w:cs="Calibri"/>
                <w:color w:val="000000"/>
                <w:sz w:val="22"/>
                <w:szCs w:val="22"/>
              </w:rPr>
              <w:t>M</w:t>
            </w:r>
            <w:r w:rsidRPr="00DC2F75">
              <w:rPr>
                <w:rFonts w:ascii="Book Antiqua" w:hAnsi="Book Antiqua" w:cs="Calibri"/>
                <w:color w:val="000000"/>
                <w:sz w:val="22"/>
                <w:szCs w:val="22"/>
              </w:rPr>
              <w:t>obile</w:t>
            </w:r>
          </w:p>
        </w:tc>
        <w:tc>
          <w:tcPr>
            <w:tcW w:w="2410" w:type="dxa"/>
            <w:tcBorders>
              <w:top w:val="single" w:sz="4" w:space="0" w:color="auto"/>
              <w:left w:val="single" w:sz="4" w:space="0" w:color="auto"/>
              <w:bottom w:val="single" w:sz="4" w:space="0" w:color="auto"/>
              <w:right w:val="single" w:sz="4" w:space="0" w:color="auto"/>
            </w:tcBorders>
          </w:tcPr>
          <w:p w14:paraId="3C2EFA31"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7140EFC8" w14:textId="4772726C"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407B91D9" w14:textId="77777777" w:rsidTr="009A4983">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0608DFB1"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Stampante</w:t>
            </w:r>
          </w:p>
        </w:tc>
        <w:tc>
          <w:tcPr>
            <w:tcW w:w="2438" w:type="dxa"/>
            <w:tcBorders>
              <w:top w:val="single" w:sz="4" w:space="0" w:color="auto"/>
              <w:left w:val="single" w:sz="4" w:space="0" w:color="auto"/>
              <w:bottom w:val="single" w:sz="4" w:space="0" w:color="auto"/>
              <w:right w:val="single" w:sz="4" w:space="0" w:color="auto"/>
            </w:tcBorders>
          </w:tcPr>
          <w:p w14:paraId="1D7A47F1" w14:textId="30B62810" w:rsidR="00602E4F" w:rsidRPr="00DC2F75" w:rsidRDefault="00602E4F" w:rsidP="00E76E02">
            <w:pPr>
              <w:pStyle w:val="Textbody"/>
              <w:spacing w:after="0" w:line="240" w:lineRule="atLeast"/>
              <w:rPr>
                <w:rFonts w:ascii="Book Antiqua" w:hAnsi="Book Antiqua" w:cs="Calibri"/>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tcPr>
          <w:p w14:paraId="7726BCB1"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2421D1D5" w14:textId="0C9C8596"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14402B45" w14:textId="77777777" w:rsidTr="009A4983">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5F9717E2"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Scanner</w:t>
            </w:r>
          </w:p>
        </w:tc>
        <w:tc>
          <w:tcPr>
            <w:tcW w:w="2438" w:type="dxa"/>
            <w:tcBorders>
              <w:top w:val="single" w:sz="4" w:space="0" w:color="auto"/>
              <w:left w:val="single" w:sz="4" w:space="0" w:color="auto"/>
              <w:bottom w:val="single" w:sz="4" w:space="0" w:color="auto"/>
              <w:right w:val="single" w:sz="4" w:space="0" w:color="auto"/>
            </w:tcBorders>
          </w:tcPr>
          <w:p w14:paraId="427C2214" w14:textId="572BBB10" w:rsidR="00602E4F" w:rsidRPr="00DC2F75" w:rsidRDefault="00602E4F" w:rsidP="00E76E02">
            <w:pPr>
              <w:pStyle w:val="Textbody"/>
              <w:spacing w:after="0" w:line="240" w:lineRule="atLeast"/>
              <w:rPr>
                <w:rFonts w:ascii="Book Antiqua" w:hAnsi="Book Antiqua" w:cs="Calibri"/>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tcPr>
          <w:p w14:paraId="2F341F1A"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7D99E702" w14:textId="6BBD88A2"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12AA1C5F"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vAlign w:val="center"/>
          </w:tcPr>
          <w:p w14:paraId="12B44587" w14:textId="4145CE28" w:rsidR="00602E4F" w:rsidRPr="00DC2F75" w:rsidRDefault="00602E4F" w:rsidP="00E76E02">
            <w:pPr>
              <w:pStyle w:val="Textbody"/>
              <w:spacing w:after="0" w:line="240" w:lineRule="atLeast"/>
              <w:rPr>
                <w:rFonts w:ascii="Book Antiqua" w:hAnsi="Book Antiqua" w:cs="Calibri"/>
                <w:color w:val="000000"/>
                <w:sz w:val="22"/>
                <w:szCs w:val="22"/>
              </w:rPr>
            </w:pPr>
            <w:r>
              <w:rPr>
                <w:rFonts w:ascii="Book Antiqua" w:hAnsi="Book Antiqua" w:cs="Calibri"/>
                <w:color w:val="000000"/>
                <w:sz w:val="22"/>
                <w:szCs w:val="22"/>
              </w:rPr>
              <w:t>Monitor</w:t>
            </w:r>
          </w:p>
        </w:tc>
        <w:tc>
          <w:tcPr>
            <w:tcW w:w="2438" w:type="dxa"/>
            <w:tcBorders>
              <w:top w:val="single" w:sz="4" w:space="0" w:color="auto"/>
              <w:left w:val="single" w:sz="4" w:space="0" w:color="auto"/>
              <w:bottom w:val="single" w:sz="4" w:space="0" w:color="auto"/>
              <w:right w:val="single" w:sz="4" w:space="0" w:color="auto"/>
            </w:tcBorders>
          </w:tcPr>
          <w:p w14:paraId="28DC0990" w14:textId="43B43911" w:rsidR="00602E4F" w:rsidRDefault="00602E4F" w:rsidP="00E76E02">
            <w:pPr>
              <w:pStyle w:val="Textbody"/>
              <w:spacing w:after="0" w:line="240" w:lineRule="atLeast"/>
              <w:rPr>
                <w:rFonts w:ascii="Book Antiqua" w:hAnsi="Book Antiqua" w:cs="Calibri"/>
                <w:color w:val="000000"/>
                <w:sz w:val="22"/>
                <w:szCs w:val="22"/>
              </w:rPr>
            </w:pPr>
          </w:p>
        </w:tc>
        <w:tc>
          <w:tcPr>
            <w:tcW w:w="2410" w:type="dxa"/>
            <w:tcBorders>
              <w:top w:val="single" w:sz="4" w:space="0" w:color="auto"/>
              <w:left w:val="single" w:sz="4" w:space="0" w:color="auto"/>
              <w:bottom w:val="single" w:sz="4" w:space="0" w:color="auto"/>
              <w:right w:val="single" w:sz="4" w:space="0" w:color="auto"/>
            </w:tcBorders>
          </w:tcPr>
          <w:p w14:paraId="1C6791A9"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tcPr>
          <w:p w14:paraId="4C4BCAA6" w14:textId="612F9115" w:rsidR="00602E4F" w:rsidRDefault="00602E4F" w:rsidP="00E76E02">
            <w:pPr>
              <w:pStyle w:val="Textbody"/>
              <w:spacing w:after="0" w:line="240" w:lineRule="atLeast"/>
              <w:jc w:val="center"/>
              <w:rPr>
                <w:rFonts w:ascii="Book Antiqua" w:hAnsi="Book Antiqua" w:cs="Calibri"/>
                <w:color w:val="000000"/>
                <w:sz w:val="22"/>
                <w:szCs w:val="22"/>
              </w:rPr>
            </w:pPr>
          </w:p>
        </w:tc>
      </w:tr>
      <w:tr w:rsidR="00602E4F" w:rsidRPr="00DC2F75" w14:paraId="55F2DBAC" w14:textId="77777777" w:rsidTr="00E76E02">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7CC8AD23" w14:textId="77777777" w:rsidR="00602E4F" w:rsidRPr="00DC2F75" w:rsidRDefault="00602E4F" w:rsidP="00E76E02">
            <w:pPr>
              <w:pStyle w:val="Textbody"/>
              <w:spacing w:after="0" w:line="240" w:lineRule="atLeast"/>
              <w:rPr>
                <w:rFonts w:ascii="Book Antiqua" w:hAnsi="Book Antiqua" w:cs="Calibri"/>
                <w:color w:val="000000"/>
                <w:sz w:val="22"/>
                <w:szCs w:val="22"/>
              </w:rPr>
            </w:pPr>
            <w:r w:rsidRPr="00DC2F75">
              <w:rPr>
                <w:rFonts w:ascii="Book Antiqua" w:hAnsi="Book Antiqua" w:cs="Calibri"/>
                <w:color w:val="000000"/>
                <w:sz w:val="22"/>
                <w:szCs w:val="22"/>
              </w:rPr>
              <w:t>Altro</w:t>
            </w:r>
          </w:p>
        </w:tc>
        <w:tc>
          <w:tcPr>
            <w:tcW w:w="2438" w:type="dxa"/>
            <w:tcBorders>
              <w:top w:val="single" w:sz="4" w:space="0" w:color="auto"/>
              <w:left w:val="single" w:sz="4" w:space="0" w:color="auto"/>
              <w:bottom w:val="single" w:sz="4" w:space="0" w:color="auto"/>
              <w:right w:val="single" w:sz="4" w:space="0" w:color="auto"/>
            </w:tcBorders>
            <w:hideMark/>
          </w:tcPr>
          <w:p w14:paraId="39A704F6" w14:textId="77777777" w:rsidR="00602E4F" w:rsidRPr="006954D6" w:rsidRDefault="00602E4F" w:rsidP="00E76E02">
            <w:pPr>
              <w:pStyle w:val="Textbody"/>
              <w:spacing w:after="0" w:line="240" w:lineRule="atLeast"/>
              <w:rPr>
                <w:rFonts w:ascii="Book Antiqua" w:hAnsi="Book Antiqua" w:cs="Calibri"/>
                <w:color w:val="000000"/>
                <w:sz w:val="22"/>
                <w:szCs w:val="22"/>
                <w:lang w:val="en-US"/>
              </w:rPr>
            </w:pPr>
          </w:p>
        </w:tc>
        <w:tc>
          <w:tcPr>
            <w:tcW w:w="2410" w:type="dxa"/>
            <w:tcBorders>
              <w:top w:val="single" w:sz="4" w:space="0" w:color="auto"/>
              <w:left w:val="single" w:sz="4" w:space="0" w:color="auto"/>
              <w:bottom w:val="single" w:sz="4" w:space="0" w:color="auto"/>
              <w:right w:val="single" w:sz="4" w:space="0" w:color="auto"/>
            </w:tcBorders>
          </w:tcPr>
          <w:p w14:paraId="577624E9" w14:textId="77777777" w:rsidR="00602E4F" w:rsidRPr="006954D6" w:rsidRDefault="00602E4F" w:rsidP="00E76E02">
            <w:pPr>
              <w:pStyle w:val="Textbody"/>
              <w:spacing w:after="0" w:line="240" w:lineRule="atLeast"/>
              <w:jc w:val="center"/>
              <w:rPr>
                <w:rFonts w:ascii="Book Antiqua" w:hAnsi="Book Antiqua" w:cs="Calibri"/>
                <w:color w:val="000000"/>
                <w:sz w:val="22"/>
                <w:szCs w:val="22"/>
                <w:lang w:val="en-US"/>
              </w:rPr>
            </w:pPr>
          </w:p>
        </w:tc>
        <w:tc>
          <w:tcPr>
            <w:tcW w:w="1716" w:type="dxa"/>
            <w:tcBorders>
              <w:top w:val="single" w:sz="4" w:space="0" w:color="auto"/>
              <w:left w:val="single" w:sz="4" w:space="0" w:color="auto"/>
              <w:bottom w:val="single" w:sz="4" w:space="0" w:color="auto"/>
              <w:right w:val="single" w:sz="4" w:space="0" w:color="auto"/>
            </w:tcBorders>
          </w:tcPr>
          <w:p w14:paraId="6A72ECC9" w14:textId="77777777" w:rsidR="00602E4F" w:rsidRPr="00DC2F75" w:rsidRDefault="00602E4F" w:rsidP="00E76E02">
            <w:pPr>
              <w:pStyle w:val="Textbody"/>
              <w:spacing w:after="0" w:line="240" w:lineRule="atLeast"/>
              <w:jc w:val="center"/>
              <w:rPr>
                <w:rFonts w:ascii="Book Antiqua" w:hAnsi="Book Antiqua" w:cs="Calibri"/>
                <w:color w:val="000000"/>
                <w:sz w:val="22"/>
                <w:szCs w:val="22"/>
              </w:rPr>
            </w:pPr>
          </w:p>
        </w:tc>
      </w:tr>
    </w:tbl>
    <w:p w14:paraId="60E22A9A" w14:textId="77777777" w:rsidR="00602E4F" w:rsidRPr="00522090" w:rsidRDefault="00602E4F" w:rsidP="00602E4F">
      <w:pPr>
        <w:pStyle w:val="Textbody"/>
        <w:spacing w:after="0" w:line="240" w:lineRule="atLeast"/>
        <w:ind w:firstLine="720"/>
        <w:jc w:val="both"/>
        <w:rPr>
          <w:rFonts w:ascii="Book Antiqua" w:hAnsi="Book Antiqua" w:cs="Calibri"/>
          <w:sz w:val="22"/>
          <w:szCs w:val="22"/>
        </w:rPr>
      </w:pPr>
    </w:p>
    <w:p w14:paraId="5F893CF8"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 xml:space="preserve">L’Amministrazione fornirà al lavoratore in comodato d’uso (secondo la disciplina di cui all’articolo 1803 e ss. del Codice </w:t>
      </w:r>
      <w:r>
        <w:rPr>
          <w:rFonts w:ascii="Book Antiqua" w:hAnsi="Book Antiqua" w:cs="Calibri"/>
          <w:sz w:val="22"/>
          <w:szCs w:val="22"/>
        </w:rPr>
        <w:t>c</w:t>
      </w:r>
      <w:r w:rsidRPr="00522090">
        <w:rPr>
          <w:rFonts w:ascii="Book Antiqua" w:hAnsi="Book Antiqua" w:cs="Calibri"/>
          <w:sz w:val="22"/>
          <w:szCs w:val="22"/>
        </w:rPr>
        <w:t xml:space="preserve">ivile) la strumentazione sopra indicata, valutata come idonea alle esigenze dell’attività lavorativa, nel rispetto delle norme di sicurezza vigenti. </w:t>
      </w:r>
    </w:p>
    <w:p w14:paraId="2EF4ECEE"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La strumentazione di proprietà del dipendente è soggetta alla verifica da parte dell’Amministrazione per ragioni di sicurezza e protezione della rete.</w:t>
      </w:r>
    </w:p>
    <w:p w14:paraId="05324373" w14:textId="77777777" w:rsidR="00602E4F" w:rsidRPr="00522090" w:rsidRDefault="00602E4F" w:rsidP="00602E4F">
      <w:pPr>
        <w:pStyle w:val="Textbody"/>
        <w:spacing w:after="0" w:line="240" w:lineRule="atLeast"/>
        <w:jc w:val="both"/>
        <w:rPr>
          <w:rFonts w:ascii="Book Antiqua" w:hAnsi="Book Antiqua" w:cs="Calibri"/>
          <w:strike/>
          <w:sz w:val="22"/>
          <w:szCs w:val="22"/>
        </w:rPr>
      </w:pPr>
      <w:r w:rsidRPr="00522090">
        <w:rPr>
          <w:rFonts w:ascii="Book Antiqua" w:hAnsi="Book Antiqua" w:cs="Calibri"/>
          <w:sz w:val="22"/>
          <w:szCs w:val="22"/>
        </w:rPr>
        <w:t xml:space="preserve">Il lavoratore è responsabile civilmente ai sensi dell’articolo 2051 del Codice </w:t>
      </w:r>
      <w:r>
        <w:rPr>
          <w:rFonts w:ascii="Book Antiqua" w:hAnsi="Book Antiqua" w:cs="Calibri"/>
          <w:sz w:val="22"/>
          <w:szCs w:val="22"/>
        </w:rPr>
        <w:t>c</w:t>
      </w:r>
      <w:r w:rsidRPr="00522090">
        <w:rPr>
          <w:rFonts w:ascii="Book Antiqua" w:hAnsi="Book Antiqua" w:cs="Calibri"/>
          <w:sz w:val="22"/>
          <w:szCs w:val="22"/>
        </w:rPr>
        <w:t>ivile per danni provocati dalle strumentazioni in</w:t>
      </w:r>
      <w:r w:rsidRPr="00522090">
        <w:rPr>
          <w:rFonts w:ascii="Book Antiqua" w:hAnsi="Book Antiqua" w:cs="Calibri"/>
          <w:b/>
          <w:bCs/>
          <w:sz w:val="22"/>
          <w:szCs w:val="22"/>
        </w:rPr>
        <w:t xml:space="preserve"> </w:t>
      </w:r>
      <w:r w:rsidRPr="00522090">
        <w:rPr>
          <w:rFonts w:ascii="Book Antiqua" w:hAnsi="Book Antiqua" w:cs="Calibri"/>
          <w:sz w:val="22"/>
          <w:szCs w:val="22"/>
        </w:rPr>
        <w:t>custodia, a meno che non provi il caso fortuito.</w:t>
      </w:r>
    </w:p>
    <w:p w14:paraId="74525636"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La postazione di lavoro agile, se fornita dall’Amministrazione, verrà collaudata a cura e a spese dell’Amministrazione, sulla quale gravano i costi di manutenzione e gestione dei sistemi di supporto forniti al lavoratore, e deve essere in linea con i principi ergonomici.</w:t>
      </w:r>
    </w:p>
    <w:p w14:paraId="15C241BE" w14:textId="31D45BEB"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La postazione di lavoro agile, se di proprietà del dipendente, dovrà essere in linea con i principi ergonomici. Il PC o notebook dovranno essere configurati a cura del Servizio Informatico (Ufficio Segreteria</w:t>
      </w:r>
      <w:r w:rsidR="00A235C1">
        <w:rPr>
          <w:rFonts w:ascii="Book Antiqua" w:hAnsi="Book Antiqua" w:cs="Calibri"/>
          <w:sz w:val="22"/>
          <w:szCs w:val="22"/>
        </w:rPr>
        <w:t>/</w:t>
      </w:r>
      <w:proofErr w:type="spellStart"/>
      <w:r w:rsidR="00A235C1">
        <w:rPr>
          <w:rFonts w:ascii="Book Antiqua" w:hAnsi="Book Antiqua" w:cs="Calibri"/>
          <w:sz w:val="22"/>
          <w:szCs w:val="22"/>
        </w:rPr>
        <w:t>Secoval</w:t>
      </w:r>
      <w:proofErr w:type="spellEnd"/>
      <w:r w:rsidR="00A235C1">
        <w:rPr>
          <w:rFonts w:ascii="Book Antiqua" w:hAnsi="Book Antiqua" w:cs="Calibri"/>
          <w:sz w:val="22"/>
          <w:szCs w:val="22"/>
        </w:rPr>
        <w:t xml:space="preserve"> </w:t>
      </w:r>
      <w:proofErr w:type="spellStart"/>
      <w:r w:rsidR="00A235C1">
        <w:rPr>
          <w:rFonts w:ascii="Book Antiqua" w:hAnsi="Book Antiqua" w:cs="Calibri"/>
          <w:sz w:val="22"/>
          <w:szCs w:val="22"/>
        </w:rPr>
        <w:t>srl</w:t>
      </w:r>
      <w:proofErr w:type="spellEnd"/>
      <w:r w:rsidRPr="00522090">
        <w:rPr>
          <w:rFonts w:ascii="Book Antiqua" w:hAnsi="Book Antiqua" w:cs="Calibri"/>
          <w:sz w:val="22"/>
          <w:szCs w:val="22"/>
        </w:rPr>
        <w:t xml:space="preserve">). </w:t>
      </w:r>
    </w:p>
    <w:p w14:paraId="5860CDB2"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Il dipendente si impegna a segnalare tempestivamente eventuali malfunzionamenti di tali configurazioni e dovrà consentire ai tecnici di helpdesk l’accesso all’attrezzatura da remoto.</w:t>
      </w:r>
    </w:p>
    <w:p w14:paraId="14BFFDEF"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Le interruzioni nell’infrastruttura telematica, dovute a guasti o cause accidentali, e comunque non imputabili al lavoratore, saranno considerate a carico dell’azienda e quindi non produrranno alcun effetto sulla retribuzione o sul calcolo della produttività.</w:t>
      </w:r>
    </w:p>
    <w:p w14:paraId="247D6C41"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 xml:space="preserve">L’Amministrazione interverrà per risolvere il guasto rapidamente se di propria competenza; se </w:t>
      </w:r>
      <w:r w:rsidRPr="00522090">
        <w:rPr>
          <w:rFonts w:ascii="Book Antiqua" w:hAnsi="Book Antiqua" w:cs="Calibri"/>
          <w:sz w:val="22"/>
          <w:szCs w:val="22"/>
        </w:rPr>
        <w:lastRenderedPageBreak/>
        <w:t>l’interruzione si protrarrà a lungo, recando grave danno all’espletamento del lavoro, il dirigente responsabile avrà facoltà di prescrivere il rientro in ufficio, limitatamente al tempo necessario per ripristinare il sistema.</w:t>
      </w:r>
    </w:p>
    <w:p w14:paraId="7AAEB674"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 xml:space="preserve">Le interruzioni del servizio di connettività, a carico del dipendente, dovranno essere segnalate all’Amministrazione, contestualmente il dipendente dovrà provvedere a richiedere al proprio fornitore di connettività il ripristino del servizio. </w:t>
      </w:r>
    </w:p>
    <w:p w14:paraId="1B9A6CDD"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Il lavoratore è tenuto ad utilizzare la strumentazione assegnata dall’Amministrazione esclusivamente per motivi inerenti al lavoro, a rispettare le norme di sicurezza, a non manomettere in alcun modo gli apparati e l’impianto generale, a non variare la configurazione della postazione di lavoro agile, sostituirla con altre apparecchiature o dispositivi tecnologici, utilizzare collegamenti alternativi o complementari.</w:t>
      </w:r>
    </w:p>
    <w:p w14:paraId="0E4F2358"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Non può essere consentito ad altri l’utilizzo della strumentazione assegnata.</w:t>
      </w:r>
    </w:p>
    <w:p w14:paraId="0D0B9E45" w14:textId="77777777" w:rsidR="00602E4F" w:rsidRPr="00522090" w:rsidRDefault="00602E4F" w:rsidP="00602E4F">
      <w:pPr>
        <w:pStyle w:val="Textbody"/>
        <w:spacing w:after="0" w:line="240" w:lineRule="atLeast"/>
        <w:jc w:val="both"/>
        <w:rPr>
          <w:rFonts w:ascii="Book Antiqua" w:hAnsi="Book Antiqua" w:cs="Calibri"/>
          <w:sz w:val="22"/>
          <w:szCs w:val="22"/>
        </w:rPr>
      </w:pPr>
      <w:r w:rsidRPr="00522090">
        <w:rPr>
          <w:rFonts w:ascii="Book Antiqua" w:hAnsi="Book Antiqua" w:cs="Calibri"/>
          <w:sz w:val="22"/>
          <w:szCs w:val="22"/>
        </w:rPr>
        <w:t>In relazione alle particolari modalità di svolgimento della prestazione, le ordinarie funzioni gerarchiche naturalmente inerenti al rapporto di lavoro subordinato saranno espletate per via telematica o telefonica, durante le giornate di lavoro a distanza.</w:t>
      </w:r>
    </w:p>
    <w:p w14:paraId="11C3727E" w14:textId="3BCF7F52" w:rsidR="00602E4F" w:rsidRPr="00522090" w:rsidRDefault="00602E4F" w:rsidP="00602E4F">
      <w:pPr>
        <w:pStyle w:val="Textbody"/>
        <w:spacing w:after="160" w:line="240" w:lineRule="atLeast"/>
        <w:jc w:val="both"/>
        <w:rPr>
          <w:rFonts w:ascii="Book Antiqua" w:hAnsi="Book Antiqua" w:cs="Calibri"/>
          <w:sz w:val="22"/>
          <w:szCs w:val="22"/>
        </w:rPr>
      </w:pPr>
      <w:r w:rsidRPr="00522090">
        <w:rPr>
          <w:rFonts w:ascii="Book Antiqua" w:hAnsi="Book Antiqua" w:cs="Calibri"/>
          <w:sz w:val="22"/>
          <w:szCs w:val="22"/>
        </w:rPr>
        <w:t xml:space="preserve">Le attrezzature assegnate dall’Amministrazione che compongono la postazione di lavoro agile al termine dell’accordo vengono ritirate dall’Amministrazione, fatto salvo il caso di </w:t>
      </w:r>
      <w:r w:rsidR="006E54F8" w:rsidRPr="00522090">
        <w:rPr>
          <w:rFonts w:ascii="Book Antiqua" w:hAnsi="Book Antiqua" w:cs="Calibri"/>
          <w:sz w:val="22"/>
          <w:szCs w:val="22"/>
        </w:rPr>
        <w:t>attivazione</w:t>
      </w:r>
      <w:r w:rsidRPr="00522090">
        <w:rPr>
          <w:rFonts w:ascii="Book Antiqua" w:hAnsi="Book Antiqua" w:cs="Calibri"/>
          <w:sz w:val="22"/>
          <w:szCs w:val="22"/>
        </w:rPr>
        <w:t xml:space="preserve"> definitiva di questa tipologia di lavoro.</w:t>
      </w:r>
    </w:p>
    <w:p w14:paraId="120C12CF" w14:textId="77777777" w:rsidR="00602E4F" w:rsidRPr="00522090" w:rsidRDefault="00602E4F" w:rsidP="00602E4F">
      <w:pPr>
        <w:autoSpaceDE w:val="0"/>
        <w:autoSpaceDN w:val="0"/>
        <w:adjustRightInd w:val="0"/>
        <w:spacing w:after="0"/>
        <w:rPr>
          <w:rFonts w:ascii="Book Antiqua" w:hAnsi="Book Antiqua" w:cs="CIDFont+F7"/>
          <w:b/>
          <w:bCs/>
          <w:sz w:val="22"/>
          <w:szCs w:val="22"/>
        </w:rPr>
      </w:pPr>
      <w:r w:rsidRPr="00522090">
        <w:rPr>
          <w:rFonts w:ascii="Book Antiqua" w:hAnsi="Book Antiqua" w:cs="CIDFont+F7"/>
          <w:b/>
          <w:bCs/>
          <w:sz w:val="22"/>
          <w:szCs w:val="22"/>
        </w:rPr>
        <w:t>9. Potere direttivo, di controllo e disciplinare</w:t>
      </w:r>
    </w:p>
    <w:p w14:paraId="743A4A2A"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La modalità di lavoro agile non modifica il potere direttivo e di controllo del Datore di lavoro, che sarà esercitato con modalità analoghe a quelle applicate con riferimento alla prestazione resa presso i locali aziendali.</w:t>
      </w:r>
    </w:p>
    <w:p w14:paraId="7B3C2B95"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Il potere di controllo sulla prestazione resa al di fuori dei locali aziendali si espliciterà, di massima, attraverso la verifica dei risultati ottenuti.</w:t>
      </w:r>
    </w:p>
    <w:p w14:paraId="4E60FCEC"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Restano ferme le ordinarie modalità di valutazione delle prestazioni, secondo il sistema vigente per tutti i dipendenti.</w:t>
      </w:r>
    </w:p>
    <w:p w14:paraId="79D3C512"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Nello svolgimento della prestazione lavorativa in modalità lavoro agile il comportamento del/della dipendente dovrà essere sempre improntato a principi di correttezza e buona</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fede e la prestazione dovrà essere svolta sulla base di quanto previsto dai CCNL vigenti e</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di quanto indicato nel Codice di comportamento.</w:t>
      </w:r>
    </w:p>
    <w:p w14:paraId="4C3C2D7D"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Le parti si danno atto che, secondo la loro gravità e nel rispetto della disciplina legale e contrattuale vigente, le condotte connesse all’esecuzione della prestazione lavorativa all’esterno dei locali aziendali danno luogo all’applicazione di sanzioni disciplinari, così come individuate nel regolamento</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disciplinare.</w:t>
      </w:r>
    </w:p>
    <w:p w14:paraId="3BA9E841"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Il mancato rispetto delle disposizioni previste dal presente Accordo può comportare</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l’esclusione da un eventuale rinnovo dell’Accordo individuale; è escluso il rinnovo in caso</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di revoca disposta ai sensi del successivo p.10.</w:t>
      </w:r>
    </w:p>
    <w:p w14:paraId="003FE946"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Il dipendente si impegna al rispetto di quanto previsto nell’Informativa sulla salute e</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sicurezza nel lavoro agile di cui, con la sottoscrizione del presente Accordo, conferma di</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avere preso visione.</w:t>
      </w:r>
    </w:p>
    <w:p w14:paraId="2EE4C5DF"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p>
    <w:p w14:paraId="1987D2A2" w14:textId="77777777" w:rsidR="00602E4F" w:rsidRPr="00522090" w:rsidRDefault="00602E4F" w:rsidP="00602E4F">
      <w:pPr>
        <w:autoSpaceDE w:val="0"/>
        <w:autoSpaceDN w:val="0"/>
        <w:adjustRightInd w:val="0"/>
        <w:spacing w:after="0"/>
        <w:jc w:val="both"/>
        <w:rPr>
          <w:rFonts w:ascii="Book Antiqua" w:hAnsi="Book Antiqua" w:cs="CIDFont+F7"/>
          <w:b/>
          <w:bCs/>
          <w:sz w:val="22"/>
          <w:szCs w:val="22"/>
        </w:rPr>
      </w:pPr>
      <w:r w:rsidRPr="00522090">
        <w:rPr>
          <w:rFonts w:ascii="Book Antiqua" w:hAnsi="Book Antiqua" w:cs="CIDFont+F7"/>
          <w:b/>
          <w:bCs/>
          <w:sz w:val="22"/>
          <w:szCs w:val="22"/>
        </w:rPr>
        <w:t>10. Recesso e revoca dall’Accordo</w:t>
      </w:r>
    </w:p>
    <w:p w14:paraId="0AA851D1"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Il presente Accordo è a tempo determinato.</w:t>
      </w:r>
    </w:p>
    <w:p w14:paraId="765784E8" w14:textId="3F886023" w:rsidR="00602E4F"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Ai sensi dell’art. 19 della legge 22 maggio 2017, n. 81, il lavoratore agile e l’Amministrazione</w:t>
      </w:r>
      <w:r w:rsidR="006E54F8">
        <w:rPr>
          <w:rFonts w:ascii="Book Antiqua" w:eastAsia="CIDFont+F1" w:hAnsi="Book Antiqua" w:cs="CIDFont+F1"/>
          <w:sz w:val="22"/>
          <w:szCs w:val="22"/>
        </w:rPr>
        <w:t>, quest’ultima motivatamente,</w:t>
      </w:r>
      <w:r w:rsidRPr="00522090">
        <w:rPr>
          <w:rFonts w:ascii="Book Antiqua" w:eastAsia="CIDFont+F1" w:hAnsi="Book Antiqua" w:cs="CIDFont+F1"/>
          <w:sz w:val="22"/>
          <w:szCs w:val="22"/>
        </w:rPr>
        <w:t xml:space="preserve"> possono recedere dall’Accordo di lavoro agile in qualsiasi momento con un preavviso di almeno 30 giorni.</w:t>
      </w:r>
    </w:p>
    <w:p w14:paraId="1692AB26"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Nel caso di lavoratore agile disabile ai sensi dell’art. 1 della legge 12 marzo 1999, n. 68, il</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termine del preavviso del recesso da parte dell’Amministrazione non può essere inferiore</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a 90 giorni, al fine di consentire un’adeguata riorganizzazione dei percorsi di lavoro</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rispetto alle esigenze di vita e di cura del lavoratore.</w:t>
      </w:r>
    </w:p>
    <w:p w14:paraId="13BC95D1" w14:textId="069A325C" w:rsidR="00602E4F" w:rsidRPr="006E54F8"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 xml:space="preserve">L’Accordo individuale di lavoro agile può, in ogni caso, </w:t>
      </w:r>
      <w:r w:rsidR="00F173FE">
        <w:rPr>
          <w:rFonts w:ascii="Book Antiqua" w:eastAsia="CIDFont+F1" w:hAnsi="Book Antiqua" w:cs="CIDFont+F1"/>
          <w:sz w:val="22"/>
          <w:szCs w:val="22"/>
        </w:rPr>
        <w:t xml:space="preserve">cessare anticipatamente, ed </w:t>
      </w:r>
      <w:r w:rsidRPr="00522090">
        <w:rPr>
          <w:rFonts w:ascii="Book Antiqua" w:eastAsia="CIDFont+F1" w:hAnsi="Book Antiqua" w:cs="CIDFont+F1"/>
          <w:sz w:val="22"/>
          <w:szCs w:val="22"/>
        </w:rPr>
        <w:t>essere revocato dal Responsabile del Servizio di appartenenza</w:t>
      </w:r>
      <w:r w:rsidR="006E54F8">
        <w:rPr>
          <w:rFonts w:ascii="Book Antiqua" w:eastAsia="CIDFont+F1" w:hAnsi="Book Antiqua" w:cs="CIDFont+F1"/>
          <w:sz w:val="22"/>
          <w:szCs w:val="22"/>
        </w:rPr>
        <w:t xml:space="preserve"> nelle seguenti </w:t>
      </w:r>
      <w:r w:rsidR="006E54F8" w:rsidRPr="006E54F8">
        <w:rPr>
          <w:rFonts w:ascii="Times New Roman" w:eastAsia="TimesNewRomanPSMT" w:hAnsi="Times New Roman"/>
          <w:color w:val="000000"/>
        </w:rPr>
        <w:t xml:space="preserve">ipotesi </w:t>
      </w:r>
      <w:r w:rsidR="00F173FE">
        <w:rPr>
          <w:rFonts w:ascii="Times New Roman" w:eastAsia="TimesNewRomanPSMT" w:hAnsi="Times New Roman"/>
          <w:color w:val="000000"/>
        </w:rPr>
        <w:t>per</w:t>
      </w:r>
      <w:r w:rsidR="006E54F8" w:rsidRPr="006E54F8">
        <w:rPr>
          <w:rFonts w:ascii="Times New Roman" w:eastAsia="TimesNewRomanPSMT" w:hAnsi="Times New Roman"/>
          <w:color w:val="000000"/>
        </w:rPr>
        <w:t xml:space="preserve"> giustificato motivo di recesso:</w:t>
      </w:r>
    </w:p>
    <w:p w14:paraId="44CC3191" w14:textId="3C7F15C0" w:rsidR="00602E4F" w:rsidRPr="00522090" w:rsidRDefault="00602E4F" w:rsidP="00602E4F">
      <w:pPr>
        <w:autoSpaceDE w:val="0"/>
        <w:autoSpaceDN w:val="0"/>
        <w:adjustRightInd w:val="0"/>
        <w:spacing w:after="0"/>
        <w:ind w:left="142"/>
        <w:jc w:val="both"/>
        <w:rPr>
          <w:rFonts w:ascii="Book Antiqua" w:eastAsia="CIDFont+F1" w:hAnsi="Book Antiqua" w:cs="CIDFont+F1"/>
          <w:sz w:val="22"/>
          <w:szCs w:val="22"/>
        </w:rPr>
      </w:pPr>
      <w:r w:rsidRPr="00522090">
        <w:rPr>
          <w:rFonts w:ascii="Book Antiqua" w:eastAsia="CIDFont+F1" w:hAnsi="Book Antiqua" w:cs="CIDFont+F1"/>
          <w:sz w:val="22"/>
          <w:szCs w:val="22"/>
        </w:rPr>
        <w:t xml:space="preserve">a) </w:t>
      </w:r>
      <w:r w:rsidR="006E54F8">
        <w:rPr>
          <w:rFonts w:ascii="Book Antiqua" w:eastAsia="CIDFont+F1" w:hAnsi="Book Antiqua" w:cs="CIDFont+F1"/>
          <w:sz w:val="22"/>
          <w:szCs w:val="22"/>
        </w:rPr>
        <w:t xml:space="preserve">nel caso </w:t>
      </w:r>
      <w:r w:rsidRPr="00522090">
        <w:rPr>
          <w:rFonts w:ascii="Book Antiqua" w:eastAsia="CIDFont+F1" w:hAnsi="Book Antiqua" w:cs="CIDFont+F1"/>
          <w:sz w:val="22"/>
          <w:szCs w:val="22"/>
        </w:rPr>
        <w:t>in cui il dipendente non rispetti i tempi o le modalità di effettuazione della prestazione</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lavorativa, o in caso di ripetuto mancato rispetto delle fasce di contestabilità;</w:t>
      </w:r>
    </w:p>
    <w:p w14:paraId="68965BD1" w14:textId="479BE90A" w:rsidR="00602E4F" w:rsidRPr="00522090" w:rsidRDefault="00602E4F" w:rsidP="00602E4F">
      <w:pPr>
        <w:autoSpaceDE w:val="0"/>
        <w:autoSpaceDN w:val="0"/>
        <w:adjustRightInd w:val="0"/>
        <w:spacing w:after="0"/>
        <w:ind w:left="142"/>
        <w:jc w:val="both"/>
        <w:rPr>
          <w:rFonts w:ascii="Book Antiqua" w:eastAsia="CIDFont+F1" w:hAnsi="Book Antiqua" w:cs="CIDFont+F1"/>
          <w:sz w:val="22"/>
          <w:szCs w:val="22"/>
        </w:rPr>
      </w:pPr>
      <w:r w:rsidRPr="00522090">
        <w:rPr>
          <w:rFonts w:ascii="Book Antiqua" w:eastAsia="CIDFont+F1" w:hAnsi="Book Antiqua" w:cs="CIDFont+F1"/>
          <w:sz w:val="22"/>
          <w:szCs w:val="22"/>
        </w:rPr>
        <w:t xml:space="preserve">b) </w:t>
      </w:r>
      <w:r w:rsidR="006E54F8">
        <w:rPr>
          <w:rFonts w:ascii="Book Antiqua" w:eastAsia="CIDFont+F1" w:hAnsi="Book Antiqua" w:cs="CIDFont+F1"/>
          <w:sz w:val="22"/>
          <w:szCs w:val="22"/>
        </w:rPr>
        <w:t xml:space="preserve">nel caso </w:t>
      </w:r>
      <w:r w:rsidRPr="00522090">
        <w:rPr>
          <w:rFonts w:ascii="Book Antiqua" w:eastAsia="CIDFont+F1" w:hAnsi="Book Antiqua" w:cs="CIDFont+F1"/>
          <w:sz w:val="22"/>
          <w:szCs w:val="22"/>
        </w:rPr>
        <w:t>di mancato raggiungimento degli obiettivi assegnati.</w:t>
      </w:r>
    </w:p>
    <w:p w14:paraId="6B4D6074" w14:textId="7A060285" w:rsidR="00602E4F" w:rsidRPr="00522090" w:rsidRDefault="00F173FE" w:rsidP="00602E4F">
      <w:pPr>
        <w:autoSpaceDE w:val="0"/>
        <w:autoSpaceDN w:val="0"/>
        <w:adjustRightInd w:val="0"/>
        <w:spacing w:after="0"/>
        <w:jc w:val="both"/>
        <w:rPr>
          <w:rFonts w:ascii="Book Antiqua" w:eastAsia="CIDFont+F1" w:hAnsi="Book Antiqua" w:cs="CIDFont+F1"/>
          <w:sz w:val="22"/>
          <w:szCs w:val="22"/>
        </w:rPr>
      </w:pPr>
      <w:r>
        <w:rPr>
          <w:rFonts w:ascii="Book Antiqua" w:eastAsia="CIDFont+F1" w:hAnsi="Book Antiqua" w:cs="CIDFont+F1"/>
          <w:sz w:val="22"/>
          <w:szCs w:val="22"/>
        </w:rPr>
        <w:t>I</w:t>
      </w:r>
      <w:r w:rsidR="00602E4F" w:rsidRPr="00522090">
        <w:rPr>
          <w:rFonts w:ascii="Book Antiqua" w:eastAsia="CIDFont+F1" w:hAnsi="Book Antiqua" w:cs="CIDFont+F1"/>
          <w:sz w:val="22"/>
          <w:szCs w:val="22"/>
        </w:rPr>
        <w:t>l dipendente è tenuto a riprendere la propria prestazione lavorativa</w:t>
      </w:r>
      <w:r w:rsidR="00602E4F">
        <w:rPr>
          <w:rFonts w:ascii="Book Antiqua" w:eastAsia="CIDFont+F1" w:hAnsi="Book Antiqua" w:cs="CIDFont+F1"/>
          <w:sz w:val="22"/>
          <w:szCs w:val="22"/>
        </w:rPr>
        <w:t xml:space="preserve"> </w:t>
      </w:r>
      <w:r w:rsidR="00602E4F" w:rsidRPr="00522090">
        <w:rPr>
          <w:rFonts w:ascii="Book Antiqua" w:eastAsia="CIDFont+F1" w:hAnsi="Book Antiqua" w:cs="CIDFont+F1"/>
          <w:sz w:val="22"/>
          <w:szCs w:val="22"/>
        </w:rPr>
        <w:t>secondo l’orario ordinario presso la sede di lavoro dal giorno successivo alla</w:t>
      </w:r>
      <w:r w:rsidR="00602E4F">
        <w:rPr>
          <w:rFonts w:ascii="Book Antiqua" w:eastAsia="CIDFont+F1" w:hAnsi="Book Antiqua" w:cs="CIDFont+F1"/>
          <w:sz w:val="22"/>
          <w:szCs w:val="22"/>
        </w:rPr>
        <w:t xml:space="preserve"> </w:t>
      </w:r>
      <w:r w:rsidR="00602E4F" w:rsidRPr="00522090">
        <w:rPr>
          <w:rFonts w:ascii="Book Antiqua" w:eastAsia="CIDFont+F1" w:hAnsi="Book Antiqua" w:cs="CIDFont+F1"/>
          <w:sz w:val="22"/>
          <w:szCs w:val="22"/>
        </w:rPr>
        <w:t>comunicazione della revoca. La comunicazione della revoca potrà avvenire per e-mail</w:t>
      </w:r>
      <w:r w:rsidR="00602E4F">
        <w:rPr>
          <w:rFonts w:ascii="Book Antiqua" w:eastAsia="CIDFont+F1" w:hAnsi="Book Antiqua" w:cs="CIDFont+F1"/>
          <w:sz w:val="22"/>
          <w:szCs w:val="22"/>
        </w:rPr>
        <w:t xml:space="preserve"> </w:t>
      </w:r>
      <w:r w:rsidR="00602E4F" w:rsidRPr="00522090">
        <w:rPr>
          <w:rFonts w:ascii="Book Antiqua" w:eastAsia="CIDFont+F1" w:hAnsi="Book Antiqua" w:cs="CIDFont+F1"/>
          <w:sz w:val="22"/>
          <w:szCs w:val="22"/>
        </w:rPr>
        <w:t>ordinaria personale e/o per PEC.</w:t>
      </w:r>
    </w:p>
    <w:p w14:paraId="04EBCA59" w14:textId="64BE7E03" w:rsidR="00E55E08" w:rsidRDefault="00602E4F" w:rsidP="00E55E08">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L’avvenuto recesso o revoca dell’Accordo individuale è comunicato dal Responsabile all’ Ufficio Personale.</w:t>
      </w:r>
    </w:p>
    <w:p w14:paraId="7AF53671" w14:textId="6C458DDE" w:rsidR="00E55E08" w:rsidRPr="00E55E08" w:rsidRDefault="00E55E08" w:rsidP="00E55E08">
      <w:pPr>
        <w:autoSpaceDE w:val="0"/>
        <w:autoSpaceDN w:val="0"/>
        <w:adjustRightInd w:val="0"/>
        <w:spacing w:after="0"/>
        <w:jc w:val="both"/>
        <w:rPr>
          <w:rFonts w:ascii="Book Antiqua" w:eastAsia="CIDFont+F1" w:hAnsi="Book Antiqua" w:cs="CIDFont+F1"/>
          <w:sz w:val="22"/>
          <w:szCs w:val="22"/>
        </w:rPr>
      </w:pPr>
      <w:r w:rsidRPr="00E55E08">
        <w:rPr>
          <w:rFonts w:ascii="Book Antiqua" w:eastAsia="CIDFont+F1" w:hAnsi="Book Antiqua" w:cs="CIDFont+F1"/>
          <w:sz w:val="22"/>
          <w:szCs w:val="22"/>
        </w:rPr>
        <w:t>In presenza di un giustificato motivo, ciascuno dei contraenti può recedere dall’accordo senza preavviso indipendentemente dal fatto che lo stesso sia a tempo determinato o a tempo indeterminato.</w:t>
      </w:r>
    </w:p>
    <w:p w14:paraId="727073D7" w14:textId="5607D10D" w:rsidR="00602E4F" w:rsidRPr="00F173FE" w:rsidRDefault="00602E4F" w:rsidP="00E55E08">
      <w:pPr>
        <w:autoSpaceDE w:val="0"/>
        <w:autoSpaceDN w:val="0"/>
        <w:adjustRightInd w:val="0"/>
        <w:spacing w:after="0"/>
        <w:jc w:val="both"/>
        <w:rPr>
          <w:rFonts w:ascii="Book Antiqua" w:eastAsia="CIDFont+F1" w:hAnsi="Book Antiqua" w:cs="CIDFont+F1"/>
          <w:sz w:val="22"/>
          <w:szCs w:val="22"/>
        </w:rPr>
      </w:pPr>
      <w:r w:rsidRPr="00F173FE">
        <w:rPr>
          <w:rFonts w:ascii="Book Antiqua" w:eastAsia="CIDFont+F1" w:hAnsi="Book Antiqua" w:cs="CIDFont+F1"/>
          <w:sz w:val="22"/>
          <w:szCs w:val="22"/>
        </w:rPr>
        <w:t xml:space="preserve">In caso di trasferimento del dipendente ad altro settore/Ufficio, l’Accordo individuale cessa di avere efficacia dalla data di effettivo trasferimento del lavoratore. </w:t>
      </w:r>
    </w:p>
    <w:p w14:paraId="5F18F74A" w14:textId="77777777" w:rsidR="00602E4F" w:rsidRPr="00F173FE" w:rsidRDefault="00602E4F" w:rsidP="00E55E08">
      <w:pPr>
        <w:autoSpaceDE w:val="0"/>
        <w:autoSpaceDN w:val="0"/>
        <w:adjustRightInd w:val="0"/>
        <w:spacing w:after="0"/>
        <w:jc w:val="both"/>
        <w:rPr>
          <w:rFonts w:ascii="Book Antiqua" w:eastAsia="CIDFont+F1" w:hAnsi="Book Antiqua" w:cs="CIDFont+F1"/>
          <w:sz w:val="22"/>
          <w:szCs w:val="22"/>
        </w:rPr>
      </w:pPr>
    </w:p>
    <w:p w14:paraId="5BD3B935" w14:textId="77777777" w:rsidR="00602E4F" w:rsidRPr="00522090" w:rsidRDefault="00602E4F" w:rsidP="00602E4F">
      <w:pPr>
        <w:autoSpaceDE w:val="0"/>
        <w:autoSpaceDN w:val="0"/>
        <w:adjustRightInd w:val="0"/>
        <w:spacing w:after="0"/>
        <w:jc w:val="both"/>
        <w:rPr>
          <w:rFonts w:ascii="Book Antiqua" w:hAnsi="Book Antiqua" w:cs="CIDFont+F7"/>
          <w:b/>
          <w:bCs/>
          <w:sz w:val="22"/>
          <w:szCs w:val="22"/>
        </w:rPr>
      </w:pPr>
      <w:r w:rsidRPr="00522090">
        <w:rPr>
          <w:rFonts w:ascii="Book Antiqua" w:hAnsi="Book Antiqua" w:cs="CIDFont+F7"/>
          <w:b/>
          <w:bCs/>
          <w:sz w:val="22"/>
          <w:szCs w:val="22"/>
        </w:rPr>
        <w:t>11. Profili disciplinari</w:t>
      </w:r>
    </w:p>
    <w:p w14:paraId="64751299" w14:textId="77777777" w:rsidR="00602E4F" w:rsidRPr="00522090" w:rsidRDefault="00602E4F" w:rsidP="00602E4F">
      <w:pPr>
        <w:autoSpaceDE w:val="0"/>
        <w:autoSpaceDN w:val="0"/>
        <w:adjustRightInd w:val="0"/>
        <w:spacing w:after="0"/>
        <w:jc w:val="both"/>
        <w:rPr>
          <w:rFonts w:ascii="Book Antiqua" w:eastAsia="SimSun" w:hAnsi="Book Antiqua" w:cs="Calibri"/>
          <w:kern w:val="3"/>
          <w:sz w:val="22"/>
          <w:szCs w:val="22"/>
          <w:lang w:eastAsia="zh-CN" w:bidi="hi-IN"/>
        </w:rPr>
      </w:pPr>
      <w:r w:rsidRPr="00522090">
        <w:rPr>
          <w:rFonts w:ascii="Book Antiqua" w:hAnsi="Book Antiqua" w:cs="CIDFont+F7"/>
          <w:sz w:val="22"/>
          <w:szCs w:val="22"/>
        </w:rPr>
        <w:t>Durante lo svolgimento della prestazione lavorativa in modalità agile il/la dipendente deve tenere un comportamento improntato a principi di correttezza</w:t>
      </w:r>
      <w:r w:rsidRPr="00522090">
        <w:rPr>
          <w:rFonts w:ascii="Book Antiqua" w:eastAsia="SimSun" w:hAnsi="Book Antiqua" w:cs="Calibri"/>
          <w:kern w:val="3"/>
          <w:sz w:val="22"/>
          <w:szCs w:val="22"/>
          <w:lang w:eastAsia="zh-CN" w:bidi="hi-IN"/>
        </w:rPr>
        <w:t xml:space="preserve"> e buona fede in conformità alle disposizioni normative vigenti in materia disciplinare. </w:t>
      </w:r>
    </w:p>
    <w:p w14:paraId="7A576A72" w14:textId="77777777" w:rsidR="00602E4F" w:rsidRPr="00522090" w:rsidRDefault="00602E4F" w:rsidP="00602E4F">
      <w:pPr>
        <w:widowControl w:val="0"/>
        <w:suppressAutoHyphens/>
        <w:autoSpaceDN w:val="0"/>
        <w:spacing w:after="0"/>
        <w:jc w:val="both"/>
        <w:textAlignment w:val="baseline"/>
        <w:rPr>
          <w:rFonts w:ascii="Book Antiqua" w:eastAsia="SimSun" w:hAnsi="Book Antiqua" w:cs="Calibri"/>
          <w:kern w:val="3"/>
          <w:sz w:val="22"/>
          <w:szCs w:val="22"/>
          <w:lang w:eastAsia="zh-CN" w:bidi="hi-IN"/>
        </w:rPr>
      </w:pPr>
      <w:r w:rsidRPr="00522090">
        <w:rPr>
          <w:rFonts w:ascii="Book Antiqua" w:eastAsia="SimSun" w:hAnsi="Book Antiqua" w:cs="Calibri"/>
          <w:kern w:val="3"/>
          <w:sz w:val="22"/>
          <w:szCs w:val="22"/>
          <w:lang w:eastAsia="zh-CN" w:bidi="hi-IN"/>
        </w:rPr>
        <w:t xml:space="preserve">In particolare, costituiscono una violazione degli obblighi di cui all'art. 57 co.3 del Codice Disciplinare: </w:t>
      </w:r>
    </w:p>
    <w:p w14:paraId="069B82B7" w14:textId="77777777" w:rsidR="00602E4F" w:rsidRPr="00522090" w:rsidRDefault="00602E4F" w:rsidP="00602E4F">
      <w:pPr>
        <w:widowControl w:val="0"/>
        <w:numPr>
          <w:ilvl w:val="1"/>
          <w:numId w:val="8"/>
        </w:numPr>
        <w:suppressAutoHyphens/>
        <w:autoSpaceDN w:val="0"/>
        <w:spacing w:after="0"/>
        <w:ind w:left="284" w:hanging="284"/>
        <w:jc w:val="both"/>
        <w:textAlignment w:val="baseline"/>
        <w:rPr>
          <w:rFonts w:ascii="Book Antiqua" w:eastAsia="SimSun" w:hAnsi="Book Antiqua" w:cs="Calibri"/>
          <w:kern w:val="3"/>
          <w:sz w:val="22"/>
          <w:szCs w:val="22"/>
          <w:lang w:eastAsia="zh-CN" w:bidi="hi-IN"/>
        </w:rPr>
      </w:pPr>
      <w:r w:rsidRPr="00522090">
        <w:rPr>
          <w:rFonts w:ascii="Book Antiqua" w:eastAsia="SimSun" w:hAnsi="Book Antiqua" w:cs="Calibri"/>
          <w:kern w:val="3"/>
          <w:sz w:val="22"/>
          <w:szCs w:val="22"/>
          <w:lang w:eastAsia="zh-CN" w:bidi="hi-IN"/>
        </w:rPr>
        <w:t>la ripetuta mancata osservanza delle fasce di contattabilità.</w:t>
      </w:r>
    </w:p>
    <w:p w14:paraId="16F25E28" w14:textId="77777777" w:rsidR="00602E4F" w:rsidRPr="00522090" w:rsidRDefault="00602E4F" w:rsidP="00602E4F">
      <w:pPr>
        <w:widowControl w:val="0"/>
        <w:numPr>
          <w:ilvl w:val="1"/>
          <w:numId w:val="8"/>
        </w:numPr>
        <w:suppressAutoHyphens/>
        <w:autoSpaceDN w:val="0"/>
        <w:spacing w:after="0"/>
        <w:ind w:left="284" w:hanging="284"/>
        <w:jc w:val="both"/>
        <w:textAlignment w:val="baseline"/>
        <w:rPr>
          <w:rFonts w:ascii="Book Antiqua" w:eastAsia="SimSun" w:hAnsi="Book Antiqua" w:cs="Calibri"/>
          <w:kern w:val="3"/>
          <w:sz w:val="22"/>
          <w:szCs w:val="22"/>
          <w:lang w:eastAsia="zh-CN" w:bidi="hi-IN"/>
        </w:rPr>
      </w:pPr>
      <w:r w:rsidRPr="00522090">
        <w:rPr>
          <w:rFonts w:ascii="Book Antiqua" w:eastAsia="SimSun" w:hAnsi="Book Antiqua" w:cs="Calibri"/>
          <w:kern w:val="3"/>
          <w:sz w:val="22"/>
          <w:szCs w:val="22"/>
          <w:lang w:eastAsia="zh-CN" w:bidi="hi-IN"/>
        </w:rPr>
        <w:t xml:space="preserve">la mancata tempestiva comunicazione di impossibilità assoluta allo svolgimento della prestazione lavorativa, dovuta a sopraggiunti ed imprevisti motivi personali, o per caso fortuito o di forza maggiore; </w:t>
      </w:r>
    </w:p>
    <w:p w14:paraId="6B12D66E" w14:textId="77777777" w:rsidR="00602E4F" w:rsidRPr="00522090" w:rsidRDefault="00602E4F" w:rsidP="00602E4F">
      <w:pPr>
        <w:widowControl w:val="0"/>
        <w:numPr>
          <w:ilvl w:val="1"/>
          <w:numId w:val="8"/>
        </w:numPr>
        <w:suppressAutoHyphens/>
        <w:autoSpaceDN w:val="0"/>
        <w:spacing w:after="0"/>
        <w:ind w:left="284" w:hanging="284"/>
        <w:jc w:val="both"/>
        <w:textAlignment w:val="baseline"/>
        <w:rPr>
          <w:rFonts w:ascii="Book Antiqua" w:eastAsia="SimSun" w:hAnsi="Book Antiqua" w:cs="Calibri"/>
          <w:kern w:val="3"/>
          <w:sz w:val="22"/>
          <w:szCs w:val="22"/>
          <w:lang w:eastAsia="zh-CN" w:bidi="hi-IN"/>
        </w:rPr>
      </w:pPr>
      <w:r w:rsidRPr="00522090">
        <w:rPr>
          <w:rFonts w:ascii="Book Antiqua" w:eastAsia="SimSun" w:hAnsi="Book Antiqua" w:cs="Calibri"/>
          <w:kern w:val="3"/>
          <w:sz w:val="22"/>
          <w:szCs w:val="22"/>
          <w:lang w:eastAsia="zh-CN" w:bidi="hi-IN"/>
        </w:rPr>
        <w:t>la mancata tempestiva comunicazione di impedimenti tecnici allo svolgimento dell’attività lavorativa in modalità agile, o di sicurezza informatica anche in relazione a rischi di perdita o di divulgazione di informazioni dell’Amministrazione.</w:t>
      </w:r>
    </w:p>
    <w:p w14:paraId="4CB9391D" w14:textId="77777777" w:rsidR="00602E4F" w:rsidRPr="00522090" w:rsidRDefault="00602E4F" w:rsidP="00602E4F">
      <w:pPr>
        <w:autoSpaceDE w:val="0"/>
        <w:autoSpaceDN w:val="0"/>
        <w:adjustRightInd w:val="0"/>
        <w:spacing w:after="0"/>
        <w:jc w:val="both"/>
        <w:rPr>
          <w:rFonts w:ascii="Book Antiqua" w:hAnsi="Book Antiqua" w:cs="CIDFont+F7"/>
          <w:b/>
          <w:bCs/>
          <w:sz w:val="22"/>
          <w:szCs w:val="22"/>
        </w:rPr>
      </w:pPr>
    </w:p>
    <w:p w14:paraId="78D0F0D0" w14:textId="77777777" w:rsidR="00602E4F" w:rsidRPr="00522090" w:rsidRDefault="00602E4F" w:rsidP="00602E4F">
      <w:pPr>
        <w:autoSpaceDE w:val="0"/>
        <w:autoSpaceDN w:val="0"/>
        <w:adjustRightInd w:val="0"/>
        <w:spacing w:after="0"/>
        <w:jc w:val="both"/>
        <w:rPr>
          <w:rFonts w:ascii="Book Antiqua" w:hAnsi="Book Antiqua" w:cs="CIDFont+F7"/>
          <w:b/>
          <w:bCs/>
          <w:sz w:val="22"/>
          <w:szCs w:val="22"/>
        </w:rPr>
      </w:pPr>
      <w:r w:rsidRPr="00522090">
        <w:rPr>
          <w:rFonts w:ascii="Book Antiqua" w:hAnsi="Book Antiqua" w:cs="CIDFont+F7"/>
          <w:b/>
          <w:bCs/>
          <w:sz w:val="22"/>
          <w:szCs w:val="22"/>
        </w:rPr>
        <w:t>12. Informativa</w:t>
      </w:r>
    </w:p>
    <w:p w14:paraId="02B34F41" w14:textId="4F70879A"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Il dipendente si impegna al rispetto di quanto previsto nell’Informativa sulla salute e sicurezza nel lavoro agile di cui, con la sottoscrizione del presente Accordo, conferma di averne preso visione</w:t>
      </w:r>
      <w:r w:rsidR="00404630">
        <w:rPr>
          <w:rFonts w:ascii="Book Antiqua" w:eastAsia="CIDFont+F1" w:hAnsi="Book Antiqua" w:cs="CIDFont+F1"/>
          <w:sz w:val="22"/>
          <w:szCs w:val="22"/>
        </w:rPr>
        <w:t xml:space="preserve">, insieme al </w:t>
      </w:r>
      <w:r w:rsidR="00404630" w:rsidRPr="00522090">
        <w:rPr>
          <w:rFonts w:ascii="Book Antiqua" w:hAnsi="Book Antiqua" w:cs="CIDFont+F2"/>
          <w:b/>
          <w:bCs/>
          <w:sz w:val="22"/>
          <w:szCs w:val="22"/>
        </w:rPr>
        <w:t>VADEMECUM</w:t>
      </w:r>
      <w:r w:rsidR="00404630">
        <w:rPr>
          <w:rFonts w:ascii="Book Antiqua" w:hAnsi="Book Antiqua" w:cs="CIDFont+F2"/>
          <w:b/>
          <w:bCs/>
          <w:sz w:val="22"/>
          <w:szCs w:val="22"/>
        </w:rPr>
        <w:t xml:space="preserve"> </w:t>
      </w:r>
      <w:proofErr w:type="gramStart"/>
      <w:r w:rsidR="00404630">
        <w:rPr>
          <w:rFonts w:ascii="Book Antiqua" w:hAnsi="Book Antiqua" w:cs="CIDFont+F2"/>
          <w:b/>
          <w:bCs/>
          <w:sz w:val="22"/>
          <w:szCs w:val="22"/>
        </w:rPr>
        <w:t xml:space="preserve">AGID </w:t>
      </w:r>
      <w:r w:rsidR="00404630" w:rsidRPr="00522090">
        <w:rPr>
          <w:rFonts w:ascii="Book Antiqua" w:hAnsi="Book Antiqua" w:cs="CIDFont+F2"/>
          <w:b/>
          <w:bCs/>
          <w:sz w:val="22"/>
          <w:szCs w:val="22"/>
        </w:rPr>
        <w:t xml:space="preserve"> PER</w:t>
      </w:r>
      <w:proofErr w:type="gramEnd"/>
      <w:r w:rsidR="00404630" w:rsidRPr="00522090">
        <w:rPr>
          <w:rFonts w:ascii="Book Antiqua" w:hAnsi="Book Antiqua" w:cs="CIDFont+F2"/>
          <w:b/>
          <w:bCs/>
          <w:sz w:val="22"/>
          <w:szCs w:val="22"/>
        </w:rPr>
        <w:t xml:space="preserve"> LAVORARE ONLINE IN SICUREZZA</w:t>
      </w:r>
      <w:r w:rsidRPr="00522090">
        <w:rPr>
          <w:rFonts w:ascii="Book Antiqua" w:eastAsia="CIDFont+F1" w:hAnsi="Book Antiqua" w:cs="CIDFont+F1"/>
          <w:sz w:val="22"/>
          <w:szCs w:val="22"/>
        </w:rPr>
        <w:t xml:space="preserve"> (</w:t>
      </w:r>
      <w:r w:rsidR="00404630">
        <w:rPr>
          <w:rFonts w:ascii="Book Antiqua" w:eastAsia="CIDFont+F1" w:hAnsi="Book Antiqua" w:cs="CIDFont+F1"/>
          <w:sz w:val="22"/>
          <w:szCs w:val="22"/>
        </w:rPr>
        <w:t>Entrambi allegati al presente accordo)</w:t>
      </w:r>
    </w:p>
    <w:p w14:paraId="33F43579"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p>
    <w:p w14:paraId="3AB43A07" w14:textId="77777777" w:rsidR="00602E4F" w:rsidRPr="00522090" w:rsidRDefault="00602E4F" w:rsidP="00602E4F">
      <w:pPr>
        <w:widowControl w:val="0"/>
        <w:suppressAutoHyphens/>
        <w:autoSpaceDN w:val="0"/>
        <w:spacing w:after="0"/>
        <w:jc w:val="both"/>
        <w:textAlignment w:val="baseline"/>
        <w:rPr>
          <w:rFonts w:ascii="Book Antiqua" w:eastAsia="SimSun" w:hAnsi="Book Antiqua" w:cs="Calibri"/>
          <w:kern w:val="3"/>
          <w:sz w:val="22"/>
          <w:szCs w:val="22"/>
          <w:lang w:eastAsia="zh-CN" w:bidi="hi-IN"/>
        </w:rPr>
      </w:pPr>
      <w:r w:rsidRPr="00522090">
        <w:rPr>
          <w:rFonts w:ascii="Book Antiqua" w:eastAsia="SimSun" w:hAnsi="Book Antiqua" w:cs="Calibri"/>
          <w:kern w:val="3"/>
          <w:sz w:val="22"/>
          <w:szCs w:val="22"/>
          <w:lang w:eastAsia="zh-CN" w:bidi="hi-IN"/>
        </w:rPr>
        <w:t xml:space="preserve">Per tutto quanto non previsto nel presente accordo, si rinvia alla normativa vigente in materia di lavoro agile. </w:t>
      </w:r>
    </w:p>
    <w:p w14:paraId="2F22EB92"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p>
    <w:p w14:paraId="69B40F63"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p>
    <w:p w14:paraId="3BBF3084"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1" w:hAnsi="Book Antiqua" w:cs="CIDFont+F1"/>
          <w:sz w:val="22"/>
          <w:szCs w:val="22"/>
        </w:rPr>
        <w:t>Data _____________________</w:t>
      </w:r>
    </w:p>
    <w:p w14:paraId="30B512D8" w14:textId="77777777" w:rsidR="00602E4F" w:rsidRPr="00522090" w:rsidRDefault="00602E4F" w:rsidP="00602E4F">
      <w:pPr>
        <w:autoSpaceDE w:val="0"/>
        <w:autoSpaceDN w:val="0"/>
        <w:adjustRightInd w:val="0"/>
        <w:spacing w:after="0"/>
        <w:jc w:val="both"/>
        <w:rPr>
          <w:rFonts w:ascii="Book Antiqua" w:hAnsi="Book Antiqua" w:cs="CIDFont+F7"/>
          <w:sz w:val="22"/>
          <w:szCs w:val="22"/>
        </w:rPr>
      </w:pPr>
    </w:p>
    <w:p w14:paraId="7B3108BF" w14:textId="77777777" w:rsidR="00404630" w:rsidRDefault="00404630" w:rsidP="00602E4F">
      <w:pPr>
        <w:autoSpaceDE w:val="0"/>
        <w:autoSpaceDN w:val="0"/>
        <w:adjustRightInd w:val="0"/>
        <w:spacing w:after="0"/>
        <w:jc w:val="both"/>
        <w:rPr>
          <w:rFonts w:ascii="Book Antiqua" w:hAnsi="Book Antiqua" w:cs="CIDFont+F7"/>
          <w:sz w:val="22"/>
          <w:szCs w:val="22"/>
        </w:rPr>
      </w:pPr>
    </w:p>
    <w:p w14:paraId="2DA0A89C" w14:textId="2B0F0B4B" w:rsidR="00602E4F" w:rsidRPr="00522090" w:rsidRDefault="00602E4F" w:rsidP="00602E4F">
      <w:pPr>
        <w:autoSpaceDE w:val="0"/>
        <w:autoSpaceDN w:val="0"/>
        <w:adjustRightInd w:val="0"/>
        <w:spacing w:after="0"/>
        <w:jc w:val="both"/>
        <w:rPr>
          <w:rFonts w:ascii="Book Antiqua" w:hAnsi="Book Antiqua" w:cs="CIDFont+F7"/>
          <w:sz w:val="22"/>
          <w:szCs w:val="22"/>
        </w:rPr>
      </w:pPr>
      <w:r w:rsidRPr="00522090">
        <w:rPr>
          <w:rFonts w:ascii="Book Antiqua" w:hAnsi="Book Antiqua" w:cs="CIDFont+F7"/>
          <w:sz w:val="22"/>
          <w:szCs w:val="22"/>
        </w:rPr>
        <w:t xml:space="preserve">Firma del Responsabile </w:t>
      </w:r>
    </w:p>
    <w:p w14:paraId="07712EBC" w14:textId="77777777" w:rsidR="00602E4F" w:rsidRPr="00522090" w:rsidRDefault="00602E4F" w:rsidP="00602E4F">
      <w:pPr>
        <w:autoSpaceDE w:val="0"/>
        <w:autoSpaceDN w:val="0"/>
        <w:adjustRightInd w:val="0"/>
        <w:spacing w:after="0"/>
        <w:jc w:val="both"/>
        <w:rPr>
          <w:rFonts w:ascii="Book Antiqua" w:hAnsi="Book Antiqua" w:cs="CIDFont+F7"/>
          <w:sz w:val="22"/>
          <w:szCs w:val="22"/>
        </w:rPr>
      </w:pPr>
    </w:p>
    <w:p w14:paraId="1C1A8F68" w14:textId="77777777" w:rsidR="00602E4F" w:rsidRPr="00522090" w:rsidRDefault="00602E4F" w:rsidP="00602E4F">
      <w:pPr>
        <w:autoSpaceDE w:val="0"/>
        <w:autoSpaceDN w:val="0"/>
        <w:adjustRightInd w:val="0"/>
        <w:spacing w:after="0"/>
        <w:jc w:val="both"/>
        <w:rPr>
          <w:rFonts w:ascii="Book Antiqua" w:hAnsi="Book Antiqua" w:cs="CIDFont+F7"/>
          <w:sz w:val="22"/>
          <w:szCs w:val="22"/>
        </w:rPr>
      </w:pPr>
    </w:p>
    <w:p w14:paraId="0821819D" w14:textId="77777777" w:rsidR="00404630" w:rsidRDefault="00404630" w:rsidP="00602E4F">
      <w:pPr>
        <w:autoSpaceDE w:val="0"/>
        <w:autoSpaceDN w:val="0"/>
        <w:adjustRightInd w:val="0"/>
        <w:spacing w:after="0"/>
        <w:jc w:val="both"/>
        <w:rPr>
          <w:rFonts w:ascii="Book Antiqua" w:hAnsi="Book Antiqua" w:cs="CIDFont+F7"/>
          <w:sz w:val="22"/>
          <w:szCs w:val="22"/>
        </w:rPr>
      </w:pPr>
    </w:p>
    <w:p w14:paraId="41FC4998" w14:textId="232972B0" w:rsidR="00602E4F" w:rsidRPr="00522090" w:rsidRDefault="00602E4F" w:rsidP="00602E4F">
      <w:pPr>
        <w:autoSpaceDE w:val="0"/>
        <w:autoSpaceDN w:val="0"/>
        <w:adjustRightInd w:val="0"/>
        <w:spacing w:after="0"/>
        <w:jc w:val="both"/>
        <w:rPr>
          <w:rFonts w:ascii="Book Antiqua" w:hAnsi="Book Antiqua" w:cs="CIDFont+F2"/>
          <w:sz w:val="22"/>
          <w:szCs w:val="22"/>
        </w:rPr>
      </w:pPr>
      <w:r w:rsidRPr="00522090">
        <w:rPr>
          <w:rFonts w:ascii="Book Antiqua" w:hAnsi="Book Antiqua" w:cs="CIDFont+F7"/>
          <w:sz w:val="22"/>
          <w:szCs w:val="22"/>
        </w:rPr>
        <w:t>Firma del dipendente</w:t>
      </w:r>
    </w:p>
    <w:p w14:paraId="06A02AA2" w14:textId="77777777" w:rsidR="00602E4F" w:rsidRPr="00522090" w:rsidRDefault="00602E4F" w:rsidP="00602E4F">
      <w:pPr>
        <w:autoSpaceDE w:val="0"/>
        <w:autoSpaceDN w:val="0"/>
        <w:adjustRightInd w:val="0"/>
        <w:spacing w:after="0"/>
        <w:rPr>
          <w:rFonts w:ascii="Book Antiqua" w:hAnsi="Book Antiqua" w:cs="CIDFont+F2"/>
          <w:sz w:val="22"/>
          <w:szCs w:val="22"/>
        </w:rPr>
      </w:pPr>
    </w:p>
    <w:p w14:paraId="4990373B" w14:textId="087615F1" w:rsidR="00602E4F" w:rsidRDefault="00602E4F" w:rsidP="00602E4F">
      <w:pPr>
        <w:autoSpaceDE w:val="0"/>
        <w:autoSpaceDN w:val="0"/>
        <w:adjustRightInd w:val="0"/>
        <w:spacing w:after="0"/>
        <w:rPr>
          <w:rFonts w:ascii="Book Antiqua" w:hAnsi="Book Antiqua" w:cs="CIDFont+F2"/>
          <w:sz w:val="22"/>
          <w:szCs w:val="22"/>
        </w:rPr>
      </w:pPr>
    </w:p>
    <w:p w14:paraId="353470FA" w14:textId="37DF0A07" w:rsidR="00404630" w:rsidRDefault="00404630" w:rsidP="00602E4F">
      <w:pPr>
        <w:autoSpaceDE w:val="0"/>
        <w:autoSpaceDN w:val="0"/>
        <w:adjustRightInd w:val="0"/>
        <w:spacing w:after="0"/>
        <w:rPr>
          <w:rFonts w:ascii="Book Antiqua" w:hAnsi="Book Antiqua" w:cs="CIDFont+F2"/>
          <w:sz w:val="22"/>
          <w:szCs w:val="22"/>
        </w:rPr>
      </w:pPr>
    </w:p>
    <w:p w14:paraId="029074E8" w14:textId="7AE18AE5" w:rsidR="00404630" w:rsidRDefault="00404630" w:rsidP="00602E4F">
      <w:pPr>
        <w:autoSpaceDE w:val="0"/>
        <w:autoSpaceDN w:val="0"/>
        <w:adjustRightInd w:val="0"/>
        <w:spacing w:after="0"/>
        <w:rPr>
          <w:rFonts w:ascii="Book Antiqua" w:hAnsi="Book Antiqua" w:cs="CIDFont+F2"/>
          <w:sz w:val="22"/>
          <w:szCs w:val="22"/>
        </w:rPr>
      </w:pPr>
    </w:p>
    <w:p w14:paraId="399A7040" w14:textId="74D117CC" w:rsidR="00404630" w:rsidRDefault="00404630" w:rsidP="00602E4F">
      <w:pPr>
        <w:autoSpaceDE w:val="0"/>
        <w:autoSpaceDN w:val="0"/>
        <w:adjustRightInd w:val="0"/>
        <w:spacing w:after="0"/>
        <w:rPr>
          <w:rFonts w:ascii="Book Antiqua" w:hAnsi="Book Antiqua" w:cs="CIDFont+F2"/>
          <w:sz w:val="22"/>
          <w:szCs w:val="22"/>
        </w:rPr>
      </w:pPr>
    </w:p>
    <w:p w14:paraId="148AD111" w14:textId="2C8338A4" w:rsidR="00404630" w:rsidRDefault="00404630" w:rsidP="00602E4F">
      <w:pPr>
        <w:autoSpaceDE w:val="0"/>
        <w:autoSpaceDN w:val="0"/>
        <w:adjustRightInd w:val="0"/>
        <w:spacing w:after="0"/>
        <w:rPr>
          <w:rFonts w:ascii="Book Antiqua" w:hAnsi="Book Antiqua" w:cs="CIDFont+F2"/>
          <w:sz w:val="22"/>
          <w:szCs w:val="22"/>
        </w:rPr>
      </w:pPr>
    </w:p>
    <w:p w14:paraId="4120BFA6" w14:textId="20651581" w:rsidR="00404630" w:rsidRDefault="00404630" w:rsidP="00602E4F">
      <w:pPr>
        <w:autoSpaceDE w:val="0"/>
        <w:autoSpaceDN w:val="0"/>
        <w:adjustRightInd w:val="0"/>
        <w:spacing w:after="0"/>
        <w:rPr>
          <w:rFonts w:ascii="Book Antiqua" w:hAnsi="Book Antiqua" w:cs="CIDFont+F2"/>
          <w:sz w:val="22"/>
          <w:szCs w:val="22"/>
        </w:rPr>
      </w:pPr>
    </w:p>
    <w:p w14:paraId="60F6B34E" w14:textId="73498F13" w:rsidR="00404630" w:rsidRDefault="00404630" w:rsidP="00602E4F">
      <w:pPr>
        <w:autoSpaceDE w:val="0"/>
        <w:autoSpaceDN w:val="0"/>
        <w:adjustRightInd w:val="0"/>
        <w:spacing w:after="0"/>
        <w:rPr>
          <w:rFonts w:ascii="Book Antiqua" w:hAnsi="Book Antiqua" w:cs="CIDFont+F2"/>
          <w:sz w:val="22"/>
          <w:szCs w:val="22"/>
        </w:rPr>
      </w:pPr>
    </w:p>
    <w:p w14:paraId="6802C0A3" w14:textId="4CA52D6B" w:rsidR="00404630" w:rsidRDefault="00404630" w:rsidP="00602E4F">
      <w:pPr>
        <w:autoSpaceDE w:val="0"/>
        <w:autoSpaceDN w:val="0"/>
        <w:adjustRightInd w:val="0"/>
        <w:spacing w:after="0"/>
        <w:rPr>
          <w:rFonts w:ascii="Book Antiqua" w:hAnsi="Book Antiqua" w:cs="CIDFont+F2"/>
          <w:sz w:val="22"/>
          <w:szCs w:val="22"/>
        </w:rPr>
      </w:pPr>
    </w:p>
    <w:p w14:paraId="77CC338A" w14:textId="6FE234E2" w:rsidR="00404630" w:rsidRDefault="00404630" w:rsidP="00602E4F">
      <w:pPr>
        <w:autoSpaceDE w:val="0"/>
        <w:autoSpaceDN w:val="0"/>
        <w:adjustRightInd w:val="0"/>
        <w:spacing w:after="0"/>
        <w:rPr>
          <w:rFonts w:ascii="Book Antiqua" w:hAnsi="Book Antiqua" w:cs="CIDFont+F2"/>
          <w:sz w:val="22"/>
          <w:szCs w:val="22"/>
        </w:rPr>
      </w:pPr>
    </w:p>
    <w:p w14:paraId="5413B6C4" w14:textId="13575000" w:rsidR="00404630" w:rsidRDefault="00404630" w:rsidP="00602E4F">
      <w:pPr>
        <w:autoSpaceDE w:val="0"/>
        <w:autoSpaceDN w:val="0"/>
        <w:adjustRightInd w:val="0"/>
        <w:spacing w:after="0"/>
        <w:rPr>
          <w:rFonts w:ascii="Book Antiqua" w:hAnsi="Book Antiqua" w:cs="CIDFont+F2"/>
          <w:sz w:val="22"/>
          <w:szCs w:val="22"/>
        </w:rPr>
      </w:pPr>
    </w:p>
    <w:p w14:paraId="17A4DED4" w14:textId="2B0521CA" w:rsidR="00404630" w:rsidRDefault="00404630" w:rsidP="00602E4F">
      <w:pPr>
        <w:autoSpaceDE w:val="0"/>
        <w:autoSpaceDN w:val="0"/>
        <w:adjustRightInd w:val="0"/>
        <w:spacing w:after="0"/>
        <w:rPr>
          <w:rFonts w:ascii="Book Antiqua" w:hAnsi="Book Antiqua" w:cs="CIDFont+F2"/>
          <w:sz w:val="22"/>
          <w:szCs w:val="22"/>
        </w:rPr>
      </w:pPr>
    </w:p>
    <w:p w14:paraId="7EEE13C0" w14:textId="0E78B6FF" w:rsidR="00404630" w:rsidRDefault="00404630" w:rsidP="00602E4F">
      <w:pPr>
        <w:autoSpaceDE w:val="0"/>
        <w:autoSpaceDN w:val="0"/>
        <w:adjustRightInd w:val="0"/>
        <w:spacing w:after="0"/>
        <w:rPr>
          <w:rFonts w:ascii="Book Antiqua" w:hAnsi="Book Antiqua" w:cs="CIDFont+F2"/>
          <w:sz w:val="22"/>
          <w:szCs w:val="22"/>
        </w:rPr>
      </w:pPr>
    </w:p>
    <w:p w14:paraId="48110D0F" w14:textId="512EC9AC" w:rsidR="00404630" w:rsidRDefault="00404630" w:rsidP="00602E4F">
      <w:pPr>
        <w:autoSpaceDE w:val="0"/>
        <w:autoSpaceDN w:val="0"/>
        <w:adjustRightInd w:val="0"/>
        <w:spacing w:after="0"/>
        <w:rPr>
          <w:rFonts w:ascii="Book Antiqua" w:hAnsi="Book Antiqua" w:cs="CIDFont+F2"/>
          <w:sz w:val="22"/>
          <w:szCs w:val="22"/>
        </w:rPr>
      </w:pPr>
    </w:p>
    <w:p w14:paraId="0AFBA16E" w14:textId="726CB98C" w:rsidR="00404630" w:rsidRDefault="00404630" w:rsidP="00602E4F">
      <w:pPr>
        <w:autoSpaceDE w:val="0"/>
        <w:autoSpaceDN w:val="0"/>
        <w:adjustRightInd w:val="0"/>
        <w:spacing w:after="0"/>
        <w:rPr>
          <w:rFonts w:ascii="Book Antiqua" w:hAnsi="Book Antiqua" w:cs="CIDFont+F2"/>
          <w:sz w:val="22"/>
          <w:szCs w:val="22"/>
        </w:rPr>
      </w:pPr>
    </w:p>
    <w:p w14:paraId="50171FBA" w14:textId="222903C1" w:rsidR="00404630" w:rsidRDefault="00404630" w:rsidP="00602E4F">
      <w:pPr>
        <w:autoSpaceDE w:val="0"/>
        <w:autoSpaceDN w:val="0"/>
        <w:adjustRightInd w:val="0"/>
        <w:spacing w:after="0"/>
        <w:rPr>
          <w:rFonts w:ascii="Book Antiqua" w:hAnsi="Book Antiqua" w:cs="CIDFont+F2"/>
          <w:sz w:val="22"/>
          <w:szCs w:val="22"/>
        </w:rPr>
      </w:pPr>
    </w:p>
    <w:p w14:paraId="1A81CD25" w14:textId="00A7C99B" w:rsidR="00404630" w:rsidRDefault="00404630" w:rsidP="00602E4F">
      <w:pPr>
        <w:autoSpaceDE w:val="0"/>
        <w:autoSpaceDN w:val="0"/>
        <w:adjustRightInd w:val="0"/>
        <w:spacing w:after="0"/>
        <w:rPr>
          <w:rFonts w:ascii="Book Antiqua" w:hAnsi="Book Antiqua" w:cs="CIDFont+F2"/>
          <w:sz w:val="22"/>
          <w:szCs w:val="22"/>
        </w:rPr>
      </w:pPr>
    </w:p>
    <w:p w14:paraId="3FEDE586" w14:textId="248B1196" w:rsidR="00404630" w:rsidRDefault="00404630" w:rsidP="00602E4F">
      <w:pPr>
        <w:autoSpaceDE w:val="0"/>
        <w:autoSpaceDN w:val="0"/>
        <w:adjustRightInd w:val="0"/>
        <w:spacing w:after="0"/>
        <w:rPr>
          <w:rFonts w:ascii="Book Antiqua" w:hAnsi="Book Antiqua" w:cs="CIDFont+F2"/>
          <w:sz w:val="22"/>
          <w:szCs w:val="22"/>
        </w:rPr>
      </w:pPr>
    </w:p>
    <w:p w14:paraId="062E6683" w14:textId="3D1F59DA" w:rsidR="00404630" w:rsidRDefault="00404630" w:rsidP="00602E4F">
      <w:pPr>
        <w:autoSpaceDE w:val="0"/>
        <w:autoSpaceDN w:val="0"/>
        <w:adjustRightInd w:val="0"/>
        <w:spacing w:after="0"/>
        <w:rPr>
          <w:rFonts w:ascii="Book Antiqua" w:hAnsi="Book Antiqua" w:cs="CIDFont+F2"/>
          <w:sz w:val="22"/>
          <w:szCs w:val="22"/>
        </w:rPr>
      </w:pPr>
    </w:p>
    <w:p w14:paraId="76C6C4C0" w14:textId="427701AC" w:rsidR="00404630" w:rsidRDefault="00404630" w:rsidP="00602E4F">
      <w:pPr>
        <w:autoSpaceDE w:val="0"/>
        <w:autoSpaceDN w:val="0"/>
        <w:adjustRightInd w:val="0"/>
        <w:spacing w:after="0"/>
        <w:rPr>
          <w:rFonts w:ascii="Book Antiqua" w:hAnsi="Book Antiqua" w:cs="CIDFont+F2"/>
          <w:sz w:val="22"/>
          <w:szCs w:val="22"/>
        </w:rPr>
      </w:pPr>
    </w:p>
    <w:p w14:paraId="6A87EA24" w14:textId="7B2E4BEE" w:rsidR="00404630" w:rsidRDefault="00404630" w:rsidP="00602E4F">
      <w:pPr>
        <w:autoSpaceDE w:val="0"/>
        <w:autoSpaceDN w:val="0"/>
        <w:adjustRightInd w:val="0"/>
        <w:spacing w:after="0"/>
        <w:rPr>
          <w:rFonts w:ascii="Book Antiqua" w:hAnsi="Book Antiqua" w:cs="CIDFont+F2"/>
          <w:sz w:val="22"/>
          <w:szCs w:val="22"/>
        </w:rPr>
      </w:pPr>
    </w:p>
    <w:p w14:paraId="3A23D608" w14:textId="77777777" w:rsidR="00404630" w:rsidRPr="00522090" w:rsidRDefault="00404630" w:rsidP="00602E4F">
      <w:pPr>
        <w:autoSpaceDE w:val="0"/>
        <w:autoSpaceDN w:val="0"/>
        <w:adjustRightInd w:val="0"/>
        <w:spacing w:after="0"/>
        <w:rPr>
          <w:rFonts w:ascii="Book Antiqua" w:hAnsi="Book Antiqua" w:cs="CIDFont+F2"/>
          <w:sz w:val="22"/>
          <w:szCs w:val="22"/>
        </w:rPr>
      </w:pPr>
    </w:p>
    <w:p w14:paraId="35AA9449" w14:textId="77777777" w:rsidR="00404630" w:rsidRDefault="00404630" w:rsidP="00602E4F">
      <w:pPr>
        <w:autoSpaceDE w:val="0"/>
        <w:autoSpaceDN w:val="0"/>
        <w:adjustRightInd w:val="0"/>
        <w:spacing w:after="0"/>
        <w:jc w:val="both"/>
        <w:rPr>
          <w:rFonts w:ascii="Book Antiqua" w:hAnsi="Book Antiqua"/>
          <w:b/>
          <w:bCs/>
          <w:sz w:val="22"/>
          <w:szCs w:val="22"/>
        </w:rPr>
      </w:pPr>
      <w:r w:rsidRPr="00522090">
        <w:rPr>
          <w:rFonts w:ascii="Book Antiqua" w:hAnsi="Book Antiqua"/>
          <w:b/>
          <w:bCs/>
          <w:sz w:val="22"/>
          <w:szCs w:val="22"/>
        </w:rPr>
        <w:t xml:space="preserve">Allegato  </w:t>
      </w:r>
    </w:p>
    <w:p w14:paraId="3CA3BCFB" w14:textId="79B87D44" w:rsidR="00602E4F" w:rsidRPr="00522090" w:rsidRDefault="00602E4F" w:rsidP="00602E4F">
      <w:pPr>
        <w:autoSpaceDE w:val="0"/>
        <w:autoSpaceDN w:val="0"/>
        <w:adjustRightInd w:val="0"/>
        <w:spacing w:after="0"/>
        <w:jc w:val="both"/>
        <w:rPr>
          <w:rFonts w:ascii="Book Antiqua" w:hAnsi="Book Antiqua" w:cs="CIDFont+F2"/>
          <w:b/>
          <w:bCs/>
          <w:sz w:val="22"/>
          <w:szCs w:val="22"/>
        </w:rPr>
      </w:pPr>
      <w:r w:rsidRPr="00522090">
        <w:rPr>
          <w:rFonts w:ascii="Book Antiqua" w:hAnsi="Book Antiqua" w:cs="CIDFont+F2"/>
          <w:sz w:val="22"/>
          <w:szCs w:val="22"/>
        </w:rPr>
        <w:t xml:space="preserve">**** </w:t>
      </w:r>
      <w:r w:rsidRPr="00522090">
        <w:rPr>
          <w:rFonts w:ascii="Book Antiqua" w:hAnsi="Book Antiqua" w:cs="CIDFont+F2"/>
          <w:b/>
          <w:bCs/>
          <w:sz w:val="22"/>
          <w:szCs w:val="22"/>
        </w:rPr>
        <w:t>AGID - AGENZIA PER L’ITALIA DIGITALE 17 MARZO 2020</w:t>
      </w:r>
    </w:p>
    <w:p w14:paraId="7095CE42" w14:textId="77777777" w:rsidR="00602E4F" w:rsidRPr="00522090" w:rsidRDefault="00602E4F" w:rsidP="00602E4F">
      <w:pPr>
        <w:autoSpaceDE w:val="0"/>
        <w:autoSpaceDN w:val="0"/>
        <w:adjustRightInd w:val="0"/>
        <w:spacing w:after="0"/>
        <w:jc w:val="both"/>
        <w:rPr>
          <w:rFonts w:ascii="Book Antiqua" w:hAnsi="Book Antiqua" w:cs="CIDFont+F2"/>
          <w:b/>
          <w:bCs/>
          <w:sz w:val="22"/>
          <w:szCs w:val="22"/>
        </w:rPr>
      </w:pPr>
      <w:r w:rsidRPr="00522090">
        <w:rPr>
          <w:rFonts w:ascii="Book Antiqua" w:hAnsi="Book Antiqua" w:cs="CIDFont+F2"/>
          <w:b/>
          <w:bCs/>
          <w:sz w:val="22"/>
          <w:szCs w:val="22"/>
        </w:rPr>
        <w:t>SMART WORKING: VADEMECUM PER LAVORARE ONLINE IN SICUREZZA</w:t>
      </w:r>
    </w:p>
    <w:p w14:paraId="3E16BB74"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Segui prioritariamente le policy e le raccomandazioni dettate dalla tua</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Amministrazione</w:t>
      </w:r>
    </w:p>
    <w:p w14:paraId="09222630"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Utilizza i sistemi operativi per i quali attualmente è garantito il supporto</w:t>
      </w:r>
    </w:p>
    <w:p w14:paraId="7E1FB921"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Effettua costantemente gli aggiornamenti di sicurezza del tuo sistema operativo</w:t>
      </w:r>
    </w:p>
    <w:p w14:paraId="220E21F3"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Assicurati che i software di protezione del tuo sistema operativo (Firewall,</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Antivirus, ecc.) siano abilitati e costantemente aggiornati</w:t>
      </w:r>
    </w:p>
    <w:p w14:paraId="13391D9A"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Assicurati che gli accessi al sistema operativo siano protetti da una password</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sicura e comunque conforme alle password policy emanate dalla tua</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Amministrazione</w:t>
      </w:r>
    </w:p>
    <w:p w14:paraId="11316AE0"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Non installare software proveniente da fonti/repository non ufficiali</w:t>
      </w:r>
    </w:p>
    <w:p w14:paraId="2FDDC341"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Blocca l’accesso al sistema e/o configura la modalità di blocco automatico quando</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ti allontani dalla postazione di lavoro</w:t>
      </w:r>
    </w:p>
    <w:p w14:paraId="69987113"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Non cliccare su link o allegati contenuti in e</w:t>
      </w:r>
      <w:r>
        <w:rPr>
          <w:rFonts w:ascii="Book Antiqua" w:eastAsia="CIDFont+F1" w:hAnsi="Book Antiqua" w:cs="CIDFont+F1"/>
          <w:sz w:val="22"/>
          <w:szCs w:val="22"/>
        </w:rPr>
        <w:t>-</w:t>
      </w:r>
      <w:r w:rsidRPr="00522090">
        <w:rPr>
          <w:rFonts w:ascii="Book Antiqua" w:eastAsia="CIDFont+F1" w:hAnsi="Book Antiqua" w:cs="CIDFont+F1"/>
          <w:sz w:val="22"/>
          <w:szCs w:val="22"/>
        </w:rPr>
        <w:t>mail sospette</w:t>
      </w:r>
    </w:p>
    <w:p w14:paraId="1836C54A"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Utilizza l’accesso a connessioni Wi-Fi adeguatamente protette</w:t>
      </w:r>
    </w:p>
    <w:p w14:paraId="083B6421" w14:textId="77777777" w:rsidR="00602E4F" w:rsidRPr="00522090" w:rsidRDefault="00602E4F" w:rsidP="00602E4F">
      <w:pPr>
        <w:autoSpaceDE w:val="0"/>
        <w:autoSpaceDN w:val="0"/>
        <w:adjustRightInd w:val="0"/>
        <w:spacing w:after="0"/>
        <w:jc w:val="both"/>
        <w:rPr>
          <w:rFonts w:ascii="Book Antiqua" w:eastAsia="CIDFont+F1" w:hAnsi="Book Antiqua" w:cs="CIDFont+F1"/>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Collegati a dispositivi mobili (</w:t>
      </w:r>
      <w:proofErr w:type="spellStart"/>
      <w:r w:rsidRPr="00522090">
        <w:rPr>
          <w:rFonts w:ascii="Book Antiqua" w:eastAsia="CIDFont+F1" w:hAnsi="Book Antiqua" w:cs="CIDFont+F1"/>
          <w:sz w:val="22"/>
          <w:szCs w:val="22"/>
        </w:rPr>
        <w:t>pen</w:t>
      </w:r>
      <w:proofErr w:type="spellEnd"/>
      <w:r w:rsidRPr="00522090">
        <w:rPr>
          <w:rFonts w:ascii="Book Antiqua" w:eastAsia="CIDFont+F1" w:hAnsi="Book Antiqua" w:cs="CIDFont+F1"/>
          <w:sz w:val="22"/>
          <w:szCs w:val="22"/>
        </w:rPr>
        <w:t xml:space="preserve">-drive, </w:t>
      </w:r>
      <w:proofErr w:type="spellStart"/>
      <w:r w:rsidRPr="00522090">
        <w:rPr>
          <w:rFonts w:ascii="Book Antiqua" w:eastAsia="CIDFont+F1" w:hAnsi="Book Antiqua" w:cs="CIDFont+F1"/>
          <w:sz w:val="22"/>
          <w:szCs w:val="22"/>
        </w:rPr>
        <w:t>hdd</w:t>
      </w:r>
      <w:proofErr w:type="spellEnd"/>
      <w:r w:rsidRPr="00522090">
        <w:rPr>
          <w:rFonts w:ascii="Book Antiqua" w:eastAsia="CIDFont+F1" w:hAnsi="Book Antiqua" w:cs="CIDFont+F1"/>
          <w:sz w:val="22"/>
          <w:szCs w:val="22"/>
        </w:rPr>
        <w:t>-esterno, ecc.) di cui conosci la</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provenienza (nuovi, già utilizzati, forniti dalla tua Amministrazione)</w:t>
      </w:r>
    </w:p>
    <w:p w14:paraId="697CFAF6" w14:textId="77777777" w:rsidR="00602E4F" w:rsidRDefault="00602E4F" w:rsidP="00602E4F">
      <w:pPr>
        <w:autoSpaceDE w:val="0"/>
        <w:autoSpaceDN w:val="0"/>
        <w:adjustRightInd w:val="0"/>
        <w:spacing w:after="0"/>
        <w:jc w:val="both"/>
        <w:rPr>
          <w:rFonts w:ascii="Book Antiqua" w:hAnsi="Book Antiqua"/>
          <w:sz w:val="22"/>
          <w:szCs w:val="22"/>
        </w:rPr>
      </w:pPr>
      <w:r w:rsidRPr="00522090">
        <w:rPr>
          <w:rFonts w:ascii="Book Antiqua" w:eastAsia="CIDFont+F8" w:hAnsi="Book Antiqua" w:cs="CIDFont+F8"/>
          <w:sz w:val="22"/>
          <w:szCs w:val="22"/>
        </w:rPr>
        <w:t xml:space="preserve"> </w:t>
      </w:r>
      <w:r w:rsidRPr="00522090">
        <w:rPr>
          <w:rFonts w:ascii="Book Antiqua" w:eastAsia="CIDFont+F1" w:hAnsi="Book Antiqua" w:cs="CIDFont+F1"/>
          <w:sz w:val="22"/>
          <w:szCs w:val="22"/>
        </w:rPr>
        <w:t>Effettua sempre il log-out dai servizi/portali utilizzati dopo che hai concluso la tua</w:t>
      </w:r>
      <w:r>
        <w:rPr>
          <w:rFonts w:ascii="Book Antiqua" w:eastAsia="CIDFont+F1" w:hAnsi="Book Antiqua" w:cs="CIDFont+F1"/>
          <w:sz w:val="22"/>
          <w:szCs w:val="22"/>
        </w:rPr>
        <w:t xml:space="preserve"> </w:t>
      </w:r>
      <w:r w:rsidRPr="00522090">
        <w:rPr>
          <w:rFonts w:ascii="Book Antiqua" w:eastAsia="CIDFont+F1" w:hAnsi="Book Antiqua" w:cs="CIDFont+F1"/>
          <w:sz w:val="22"/>
          <w:szCs w:val="22"/>
        </w:rPr>
        <w:t>sessione lavorativa.</w:t>
      </w:r>
    </w:p>
    <w:p w14:paraId="79DEA63A" w14:textId="77777777" w:rsidR="00404630" w:rsidRDefault="00602E4F" w:rsidP="00602E4F">
      <w:pPr>
        <w:autoSpaceDE w:val="0"/>
        <w:autoSpaceDN w:val="0"/>
        <w:adjustRightInd w:val="0"/>
        <w:spacing w:after="0"/>
        <w:jc w:val="both"/>
        <w:rPr>
          <w:rFonts w:ascii="Book Antiqua" w:hAnsi="Book Antiqua"/>
          <w:b/>
          <w:bCs/>
          <w:sz w:val="22"/>
          <w:szCs w:val="22"/>
        </w:rPr>
      </w:pPr>
      <w:r>
        <w:rPr>
          <w:rFonts w:ascii="Book Antiqua" w:hAnsi="Book Antiqua"/>
          <w:sz w:val="22"/>
          <w:szCs w:val="22"/>
        </w:rPr>
        <w:br w:type="page"/>
      </w:r>
      <w:r w:rsidRPr="00522090">
        <w:rPr>
          <w:rFonts w:ascii="Book Antiqua" w:hAnsi="Book Antiqua"/>
          <w:b/>
          <w:bCs/>
          <w:sz w:val="22"/>
          <w:szCs w:val="22"/>
        </w:rPr>
        <w:lastRenderedPageBreak/>
        <w:t xml:space="preserve">Allegato </w:t>
      </w:r>
    </w:p>
    <w:p w14:paraId="7AB49950" w14:textId="7F9CEA87" w:rsidR="00602E4F" w:rsidRPr="006954D6" w:rsidRDefault="00602E4F" w:rsidP="00602E4F">
      <w:pPr>
        <w:autoSpaceDE w:val="0"/>
        <w:autoSpaceDN w:val="0"/>
        <w:adjustRightInd w:val="0"/>
        <w:spacing w:after="0"/>
        <w:jc w:val="both"/>
        <w:rPr>
          <w:rFonts w:ascii="Book Antiqua" w:hAnsi="Book Antiqua"/>
          <w:sz w:val="22"/>
          <w:szCs w:val="22"/>
        </w:rPr>
      </w:pPr>
      <w:r w:rsidRPr="00522090">
        <w:rPr>
          <w:rFonts w:ascii="Book Antiqua" w:hAnsi="Book Antiqua"/>
          <w:b/>
          <w:bCs/>
          <w:sz w:val="22"/>
          <w:szCs w:val="22"/>
        </w:rPr>
        <w:t>INFORMATIVA SULLA SALUTE E SICUREZZA NEL LAVORO AGILE AI SENSI DELL’ART. 22, COMMA 1, L. 81/2017</w:t>
      </w:r>
    </w:p>
    <w:p w14:paraId="7D6A8C1E" w14:textId="77777777" w:rsidR="00602E4F" w:rsidRPr="00522090" w:rsidRDefault="00602E4F" w:rsidP="00602E4F">
      <w:pPr>
        <w:tabs>
          <w:tab w:val="left" w:pos="0"/>
        </w:tabs>
        <w:spacing w:after="0"/>
        <w:jc w:val="both"/>
        <w:rPr>
          <w:rFonts w:ascii="Book Antiqua" w:hAnsi="Book Antiqua"/>
          <w:b/>
          <w:bCs/>
          <w:sz w:val="22"/>
          <w:szCs w:val="22"/>
        </w:rPr>
      </w:pPr>
    </w:p>
    <w:p w14:paraId="7B8E570D"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ab/>
      </w:r>
      <w:r w:rsidRPr="00522090">
        <w:rPr>
          <w:rFonts w:ascii="Book Antiqua" w:hAnsi="Book Antiqua"/>
          <w:sz w:val="22"/>
          <w:szCs w:val="22"/>
        </w:rPr>
        <w:tab/>
      </w:r>
      <w:r w:rsidRPr="00522090">
        <w:rPr>
          <w:rFonts w:ascii="Book Antiqua" w:hAnsi="Book Antiqua"/>
          <w:sz w:val="22"/>
          <w:szCs w:val="22"/>
        </w:rPr>
        <w:tab/>
      </w:r>
      <w:r w:rsidRPr="00522090">
        <w:rPr>
          <w:rFonts w:ascii="Book Antiqua" w:hAnsi="Book Antiqua"/>
          <w:sz w:val="22"/>
          <w:szCs w:val="22"/>
        </w:rPr>
        <w:tab/>
      </w:r>
      <w:r w:rsidRPr="00522090">
        <w:rPr>
          <w:rFonts w:ascii="Book Antiqua" w:hAnsi="Book Antiqua"/>
          <w:sz w:val="22"/>
          <w:szCs w:val="22"/>
        </w:rPr>
        <w:tab/>
      </w:r>
      <w:r w:rsidRPr="00522090">
        <w:rPr>
          <w:rFonts w:ascii="Book Antiqua" w:hAnsi="Book Antiqua"/>
          <w:sz w:val="22"/>
          <w:szCs w:val="22"/>
        </w:rPr>
        <w:tab/>
      </w:r>
    </w:p>
    <w:p w14:paraId="1EAE8D2E" w14:textId="77777777" w:rsidR="00602E4F" w:rsidRPr="00522090" w:rsidRDefault="00602E4F" w:rsidP="00602E4F">
      <w:pPr>
        <w:tabs>
          <w:tab w:val="left" w:pos="0"/>
        </w:tabs>
        <w:spacing w:after="0"/>
        <w:jc w:val="both"/>
        <w:rPr>
          <w:rFonts w:ascii="Book Antiqua" w:hAnsi="Book Antiqua"/>
          <w:b/>
          <w:bCs/>
          <w:sz w:val="22"/>
          <w:szCs w:val="22"/>
        </w:rPr>
      </w:pPr>
      <w:r w:rsidRPr="00522090">
        <w:rPr>
          <w:rFonts w:ascii="Book Antiqua" w:hAnsi="Book Antiqua"/>
          <w:b/>
          <w:bCs/>
          <w:sz w:val="22"/>
          <w:szCs w:val="22"/>
        </w:rPr>
        <w:t>Oggetto: informativa sulla sicurezza dei lavoratori (art. 22, comma 1, della legge 22 maggio 2017 n. 81)</w:t>
      </w:r>
    </w:p>
    <w:p w14:paraId="296AD024" w14:textId="77777777" w:rsidR="00602E4F" w:rsidRPr="00522090" w:rsidRDefault="00602E4F" w:rsidP="00602E4F">
      <w:pPr>
        <w:tabs>
          <w:tab w:val="left" w:pos="0"/>
        </w:tabs>
        <w:spacing w:after="0"/>
        <w:jc w:val="both"/>
        <w:rPr>
          <w:rFonts w:ascii="Book Antiqua" w:hAnsi="Book Antiqua"/>
          <w:b/>
          <w:bCs/>
          <w:sz w:val="22"/>
          <w:szCs w:val="22"/>
        </w:rPr>
      </w:pPr>
    </w:p>
    <w:p w14:paraId="01BFB1ED" w14:textId="77777777" w:rsidR="00602E4F" w:rsidRPr="00522090" w:rsidRDefault="00602E4F" w:rsidP="00602E4F">
      <w:pPr>
        <w:tabs>
          <w:tab w:val="left" w:pos="0"/>
        </w:tabs>
        <w:spacing w:after="0"/>
        <w:jc w:val="both"/>
        <w:rPr>
          <w:rFonts w:ascii="Book Antiqua" w:hAnsi="Book Antiqua"/>
          <w:b/>
          <w:sz w:val="22"/>
          <w:szCs w:val="22"/>
        </w:rPr>
      </w:pPr>
      <w:r w:rsidRPr="00522090">
        <w:rPr>
          <w:rFonts w:ascii="Book Antiqua" w:hAnsi="Book Antiqua"/>
          <w:b/>
          <w:sz w:val="22"/>
          <w:szCs w:val="22"/>
        </w:rPr>
        <w:t>AVVERTENZE GENERALI</w:t>
      </w:r>
    </w:p>
    <w:p w14:paraId="32197118" w14:textId="77777777" w:rsidR="00602E4F"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Si informano i lavoratori dei tre comuni aggregati degli obblighi e dei diritti previsti dalla legge del 22 maggio 2017 n. 81 e dal decreto legislativo del 9 aprile 2008 n. 81.</w:t>
      </w:r>
    </w:p>
    <w:p w14:paraId="15146EB4" w14:textId="77777777" w:rsidR="00602E4F" w:rsidRPr="00522090" w:rsidRDefault="00602E4F" w:rsidP="00602E4F">
      <w:pPr>
        <w:tabs>
          <w:tab w:val="left" w:pos="0"/>
        </w:tabs>
        <w:spacing w:after="0"/>
        <w:jc w:val="both"/>
        <w:rPr>
          <w:rFonts w:ascii="Book Antiqua" w:hAnsi="Book Antiqua"/>
          <w:sz w:val="22"/>
          <w:szCs w:val="22"/>
        </w:rPr>
      </w:pPr>
    </w:p>
    <w:p w14:paraId="4BE7B6B9" w14:textId="77777777" w:rsidR="00602E4F" w:rsidRPr="00522090" w:rsidRDefault="00602E4F" w:rsidP="00602E4F">
      <w:pPr>
        <w:tabs>
          <w:tab w:val="left" w:pos="0"/>
        </w:tabs>
        <w:spacing w:after="0"/>
        <w:jc w:val="both"/>
        <w:rPr>
          <w:rFonts w:ascii="Book Antiqua" w:hAnsi="Book Antiqua"/>
          <w:b/>
          <w:bCs/>
          <w:sz w:val="22"/>
          <w:szCs w:val="22"/>
        </w:rPr>
      </w:pPr>
      <w:r w:rsidRPr="00522090">
        <w:rPr>
          <w:rFonts w:ascii="Book Antiqua" w:hAnsi="Book Antiqua"/>
          <w:b/>
          <w:bCs/>
          <w:sz w:val="22"/>
          <w:szCs w:val="22"/>
        </w:rPr>
        <w:t xml:space="preserve">Sicurezza sul lavoro (art. 22 L. 81/2017) </w:t>
      </w:r>
    </w:p>
    <w:p w14:paraId="1359AE0D"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 xml:space="preserve">1. Il datore di lavoro garantisce la salute e la sicurezza del lavoratore, che svolge la prestazione in modalità di lavoro agile, e a tal fine consegna al lavoratore e al rappresentante dei lavoratori per la sicurezza, con cadenza almeno annuale, un'informativa scritta, nella quale sono individuati i rischi generali e i rischi specifici connessi alla particolare modalità di esecuzione del rapporto di lavoro. </w:t>
      </w:r>
    </w:p>
    <w:p w14:paraId="7276F034" w14:textId="77777777" w:rsidR="00602E4F"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2. Il lavoratore è tenuto a cooperare all'attuazione delle misure di prevenzione predisposte dal datore di lavoro per fronteggiare i rischi connessi all'esecuzione della prestazione all'esterno dei locali aziendali.</w:t>
      </w:r>
    </w:p>
    <w:p w14:paraId="57E9DFAB" w14:textId="77777777" w:rsidR="00602E4F" w:rsidRPr="00522090" w:rsidRDefault="00602E4F" w:rsidP="00602E4F">
      <w:pPr>
        <w:tabs>
          <w:tab w:val="left" w:pos="0"/>
        </w:tabs>
        <w:spacing w:after="0"/>
        <w:jc w:val="both"/>
        <w:rPr>
          <w:rFonts w:ascii="Book Antiqua" w:hAnsi="Book Antiqua"/>
          <w:sz w:val="22"/>
          <w:szCs w:val="22"/>
        </w:rPr>
      </w:pPr>
    </w:p>
    <w:p w14:paraId="423688CD" w14:textId="77777777" w:rsidR="00602E4F" w:rsidRPr="00522090" w:rsidRDefault="00602E4F" w:rsidP="00602E4F">
      <w:pPr>
        <w:tabs>
          <w:tab w:val="left" w:pos="0"/>
        </w:tabs>
        <w:spacing w:after="0"/>
        <w:jc w:val="both"/>
        <w:rPr>
          <w:rFonts w:ascii="Book Antiqua" w:hAnsi="Book Antiqua"/>
          <w:b/>
          <w:sz w:val="22"/>
          <w:szCs w:val="22"/>
        </w:rPr>
      </w:pPr>
      <w:r w:rsidRPr="00522090">
        <w:rPr>
          <w:rFonts w:ascii="Book Antiqua" w:hAnsi="Book Antiqua"/>
          <w:b/>
          <w:sz w:val="22"/>
          <w:szCs w:val="22"/>
        </w:rPr>
        <w:t>Obblighi dei lavoratori (art. 20 D. Lgs. 81/2008)</w:t>
      </w:r>
      <w:r w:rsidRPr="00522090">
        <w:rPr>
          <w:rFonts w:ascii="Book Antiqua" w:hAnsi="Book Antiqua"/>
          <w:sz w:val="22"/>
          <w:szCs w:val="22"/>
        </w:rPr>
        <w:t xml:space="preserve"> </w:t>
      </w:r>
    </w:p>
    <w:p w14:paraId="412AE69B"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 xml:space="preserve">1. Ogni lavoratore deve prendersi cura della propria salute e sicurezza e di quella delle altre persone presenti sul luogo di lavoro, su cui ricadono gli effetti delle sue azioni o omissioni, conformemente alla sua formazione, alle istruzioni e ai mezzi forniti dal datore di lavoro. </w:t>
      </w:r>
    </w:p>
    <w:p w14:paraId="25DDA2C0"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 xml:space="preserve">2. I lavoratori devono in particolare: </w:t>
      </w:r>
    </w:p>
    <w:p w14:paraId="42B95C71"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a) contribuire, insieme al datore di lavoro, ai dirigenti e ai preposti, all'adempimento degli obblighi previsti a tutela della salute e sicurezza sui luoghi di lavoro; </w:t>
      </w:r>
    </w:p>
    <w:p w14:paraId="5C1C39D5"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b) osservare le disposizioni e le istruzioni impartite dal datore di lavoro, dai dirigenti e dai preposti, ai fini della protezione collettiva ed individuale;</w:t>
      </w:r>
    </w:p>
    <w:p w14:paraId="41E397F7"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c) utilizzare correttamente le attrezzature di lavoro, le sostanze e i preparati pericolosi, i mezzi di trasporto, nonché i dispositivi di sicurezza; </w:t>
      </w:r>
    </w:p>
    <w:p w14:paraId="5349B4AC"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d) utilizzare in modo appropriato i dispositivi di protezione messi a loro disposizione; </w:t>
      </w:r>
    </w:p>
    <w:p w14:paraId="4DA5116F"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e) segnalare immediatamente al datore di lavoro, al dirigente  o al preposto le deficienze dei mezzi e dei  dispositivi  di  cui  alle lettere c) e d), nonché qualsiasi eventuale condizione  di  pericolo di cui vengano a conoscenza, adoperandosi direttamente,  in  caso  di urgenza, nell'ambito delle proprie competenze e possibilità e fatto salvo l'obbligo di cui alla lettera f) per  eliminare  o  ridurre  le situazioni  di  pericolo  grave  e  incombente,  dandone  notizia  al rappresentante dei lavoratori per la sicurezza; </w:t>
      </w:r>
    </w:p>
    <w:p w14:paraId="509ABF31"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lastRenderedPageBreak/>
        <w:t xml:space="preserve">f) non rimuovere o modificare senza autorizzazione i dispositivi di sicurezza o di segnalazione o di controllo; </w:t>
      </w:r>
    </w:p>
    <w:p w14:paraId="5BA59BE8"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g) non compiere di propria iniziativa operazioni o manovre che non sono di loro competenza ovvero che possono compromettere la sicurezza propria o di altri lavoratori; </w:t>
      </w:r>
    </w:p>
    <w:p w14:paraId="7B5AFCB4"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h) partecipare ai programmi di formazione e di addestramento organizzati dal datore di lavoro; </w:t>
      </w:r>
    </w:p>
    <w:p w14:paraId="6C9D7508" w14:textId="77777777" w:rsidR="00602E4F" w:rsidRPr="00522090" w:rsidRDefault="00602E4F" w:rsidP="00602E4F">
      <w:pPr>
        <w:spacing w:after="0"/>
        <w:ind w:left="567" w:hanging="283"/>
        <w:jc w:val="both"/>
        <w:rPr>
          <w:rFonts w:ascii="Book Antiqua" w:hAnsi="Book Antiqua"/>
          <w:sz w:val="22"/>
          <w:szCs w:val="22"/>
        </w:rPr>
      </w:pPr>
      <w:r w:rsidRPr="00522090">
        <w:rPr>
          <w:rFonts w:ascii="Book Antiqua" w:hAnsi="Book Antiqua"/>
          <w:sz w:val="22"/>
          <w:szCs w:val="22"/>
        </w:rPr>
        <w:t xml:space="preserve">i) sottoporsi ai controlli sanitari previsti dal D. Lgs. 81/2008 o comunque disposti dal medico competente. </w:t>
      </w:r>
    </w:p>
    <w:p w14:paraId="6F9FA69E"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 xml:space="preserve">3. I lavoratori di aziende che svolgono attività in regime di appalto o subappalto, devono   esporre   apposita   tessera   di riconoscimento, corredata di fotografia, contenente le generalità del lavoratore e l'indicazione del datore di lavoro.  Tale obbligo grava anche in capo ai   lavoratori   autonomi   che   esercitano direttamente la propria attività nel medesimo luogo di lavoro, i quali sono tenuti a provvedervi per proprio conto. </w:t>
      </w:r>
    </w:p>
    <w:p w14:paraId="5AC7FF32"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In attuazione di quanto disposto dalla normativa in materia di salute e sicurezza sul lavoro, il Datore di Lavoro ha provveduto ad attuare le misure generali di tutela di cui all’art. 15 del T.U. sulla sicurezza; ha provveduto alla redazione del Documento di Valutazione di tutti i rischi presenti nella realtà lavorativa, ai sensi degli artt. 17 e 28 D. Lgs. 81/2008; ha provveduto alla formazione e informazione di tutti i lavoratori, ex artt. 36 e 37 del medesimo D. Lgs. 81/2008.</w:t>
      </w:r>
    </w:p>
    <w:p w14:paraId="45960E7C" w14:textId="77777777" w:rsidR="00602E4F" w:rsidRPr="0052209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 xml:space="preserve">Pertanto, di seguito, si procede alla analitica informazione, con specifico riferimento alle modalità di lavoro per lo </w:t>
      </w:r>
      <w:r w:rsidRPr="00522090">
        <w:rPr>
          <w:rFonts w:ascii="Book Antiqua" w:hAnsi="Book Antiqua"/>
          <w:i/>
          <w:sz w:val="22"/>
          <w:szCs w:val="22"/>
        </w:rPr>
        <w:t>smart worker</w:t>
      </w:r>
      <w:r w:rsidRPr="00522090">
        <w:rPr>
          <w:rFonts w:ascii="Book Antiqua" w:hAnsi="Book Antiqua"/>
          <w:sz w:val="22"/>
          <w:szCs w:val="22"/>
        </w:rPr>
        <w:t>.</w:t>
      </w:r>
    </w:p>
    <w:p w14:paraId="28B6856A" w14:textId="77777777" w:rsidR="00602E4F" w:rsidRPr="00522090" w:rsidRDefault="00602E4F" w:rsidP="00602E4F">
      <w:pPr>
        <w:tabs>
          <w:tab w:val="left" w:pos="0"/>
        </w:tabs>
        <w:spacing w:after="0" w:line="360" w:lineRule="auto"/>
        <w:jc w:val="both"/>
        <w:rPr>
          <w:rFonts w:ascii="Book Antiqua" w:hAnsi="Book Antiqua"/>
          <w:b/>
          <w:sz w:val="22"/>
          <w:szCs w:val="22"/>
        </w:rPr>
      </w:pPr>
    </w:p>
    <w:p w14:paraId="7D28E93A" w14:textId="77777777" w:rsidR="00602E4F" w:rsidRPr="00522090" w:rsidRDefault="00602E4F" w:rsidP="00602E4F">
      <w:pPr>
        <w:tabs>
          <w:tab w:val="left" w:pos="0"/>
        </w:tabs>
        <w:spacing w:after="240" w:line="360" w:lineRule="auto"/>
        <w:jc w:val="center"/>
        <w:rPr>
          <w:rFonts w:ascii="Book Antiqua" w:hAnsi="Book Antiqua"/>
          <w:sz w:val="22"/>
          <w:szCs w:val="22"/>
        </w:rPr>
      </w:pPr>
      <w:r w:rsidRPr="00522090">
        <w:rPr>
          <w:rFonts w:ascii="Book Antiqua" w:hAnsi="Book Antiqua"/>
          <w:sz w:val="22"/>
          <w:szCs w:val="22"/>
        </w:rPr>
        <w:t>*** *** ***</w:t>
      </w:r>
    </w:p>
    <w:p w14:paraId="25885F57" w14:textId="77777777" w:rsidR="00602E4F" w:rsidRPr="00522090" w:rsidRDefault="00602E4F" w:rsidP="00602E4F">
      <w:pPr>
        <w:spacing w:after="0"/>
        <w:rPr>
          <w:rFonts w:ascii="Book Antiqua" w:hAnsi="Book Antiqua"/>
          <w:b/>
          <w:bCs/>
          <w:sz w:val="22"/>
          <w:szCs w:val="22"/>
        </w:rPr>
      </w:pPr>
    </w:p>
    <w:p w14:paraId="7BBE5D73" w14:textId="77777777" w:rsidR="00602E4F" w:rsidRPr="00522090" w:rsidRDefault="00602E4F" w:rsidP="00602E4F">
      <w:pPr>
        <w:tabs>
          <w:tab w:val="left" w:pos="0"/>
        </w:tabs>
        <w:spacing w:after="0"/>
        <w:jc w:val="both"/>
        <w:rPr>
          <w:rFonts w:ascii="Book Antiqua" w:hAnsi="Book Antiqua"/>
          <w:b/>
          <w:bCs/>
          <w:i/>
          <w:sz w:val="22"/>
          <w:szCs w:val="22"/>
        </w:rPr>
      </w:pPr>
      <w:r w:rsidRPr="00522090">
        <w:rPr>
          <w:rFonts w:ascii="Book Antiqua" w:hAnsi="Book Antiqua"/>
          <w:b/>
          <w:bCs/>
          <w:sz w:val="22"/>
          <w:szCs w:val="22"/>
        </w:rPr>
        <w:t xml:space="preserve">COMPORTAMENTI DI PREVENZIONE GENERALE RICHIESTI ALLO </w:t>
      </w:r>
      <w:r w:rsidRPr="00522090">
        <w:rPr>
          <w:rFonts w:ascii="Book Antiqua" w:hAnsi="Book Antiqua"/>
          <w:b/>
          <w:bCs/>
          <w:i/>
          <w:sz w:val="22"/>
          <w:szCs w:val="22"/>
        </w:rPr>
        <w:t>SMART WORKER</w:t>
      </w:r>
    </w:p>
    <w:p w14:paraId="5114049B" w14:textId="77777777" w:rsidR="00602E4F" w:rsidRPr="00522090" w:rsidRDefault="00602E4F" w:rsidP="00602E4F">
      <w:pPr>
        <w:numPr>
          <w:ilvl w:val="0"/>
          <w:numId w:val="6"/>
        </w:numPr>
        <w:tabs>
          <w:tab w:val="left" w:pos="0"/>
        </w:tabs>
        <w:spacing w:after="0"/>
        <w:ind w:left="426" w:hanging="284"/>
        <w:contextualSpacing/>
        <w:jc w:val="both"/>
        <w:rPr>
          <w:rFonts w:ascii="Book Antiqua" w:hAnsi="Book Antiqua"/>
          <w:sz w:val="22"/>
          <w:szCs w:val="22"/>
          <w:u w:val="single"/>
        </w:rPr>
      </w:pPr>
      <w:r w:rsidRPr="00522090">
        <w:rPr>
          <w:rFonts w:ascii="Book Antiqua" w:hAnsi="Book Antiqua"/>
          <w:sz w:val="22"/>
          <w:szCs w:val="22"/>
        </w:rPr>
        <w:t xml:space="preserve">Cooperare con diligenza all’attuazione delle misure di prevenzione e protezione predisposte dal datore di lavoro (DL) per fronteggiare i rischi connessi all’esecuzione della prestazione in ambienti </w:t>
      </w:r>
      <w:r w:rsidRPr="00522090">
        <w:rPr>
          <w:rFonts w:ascii="Book Antiqua" w:hAnsi="Book Antiqua"/>
          <w:i/>
          <w:sz w:val="22"/>
          <w:szCs w:val="22"/>
        </w:rPr>
        <w:t xml:space="preserve">indoor </w:t>
      </w:r>
      <w:r w:rsidRPr="00522090">
        <w:rPr>
          <w:rFonts w:ascii="Book Antiqua" w:hAnsi="Book Antiqua"/>
          <w:sz w:val="22"/>
          <w:szCs w:val="22"/>
        </w:rPr>
        <w:t xml:space="preserve">e </w:t>
      </w:r>
      <w:r w:rsidRPr="00522090">
        <w:rPr>
          <w:rFonts w:ascii="Book Antiqua" w:hAnsi="Book Antiqua"/>
          <w:i/>
          <w:sz w:val="22"/>
          <w:szCs w:val="22"/>
        </w:rPr>
        <w:t xml:space="preserve">outdoor </w:t>
      </w:r>
      <w:r w:rsidRPr="00522090">
        <w:rPr>
          <w:rFonts w:ascii="Book Antiqua" w:hAnsi="Book Antiqua"/>
          <w:sz w:val="22"/>
          <w:szCs w:val="22"/>
        </w:rPr>
        <w:t xml:space="preserve">diversi da quelli di lavoro abituali. </w:t>
      </w:r>
    </w:p>
    <w:p w14:paraId="080183A8" w14:textId="77777777" w:rsidR="00602E4F" w:rsidRPr="00522090" w:rsidRDefault="00602E4F" w:rsidP="00602E4F">
      <w:pPr>
        <w:numPr>
          <w:ilvl w:val="0"/>
          <w:numId w:val="6"/>
        </w:numPr>
        <w:tabs>
          <w:tab w:val="left" w:pos="0"/>
        </w:tabs>
        <w:spacing w:after="0"/>
        <w:ind w:left="426" w:hanging="284"/>
        <w:contextualSpacing/>
        <w:jc w:val="both"/>
        <w:rPr>
          <w:rFonts w:ascii="Book Antiqua" w:hAnsi="Book Antiqua"/>
          <w:sz w:val="22"/>
          <w:szCs w:val="22"/>
          <w:u w:val="single"/>
        </w:rPr>
      </w:pPr>
      <w:r w:rsidRPr="00522090">
        <w:rPr>
          <w:rFonts w:ascii="Book Antiqua" w:hAnsi="Book Antiqua"/>
          <w:sz w:val="22"/>
          <w:szCs w:val="22"/>
        </w:rPr>
        <w:t>Non adottare condotte che possano generare rischi per la propria salute e sicurezza o per quella di terzi.</w:t>
      </w:r>
    </w:p>
    <w:p w14:paraId="3D24733D" w14:textId="77777777" w:rsidR="00602E4F" w:rsidRPr="00522090" w:rsidRDefault="00602E4F" w:rsidP="00602E4F">
      <w:pPr>
        <w:numPr>
          <w:ilvl w:val="0"/>
          <w:numId w:val="6"/>
        </w:numPr>
        <w:tabs>
          <w:tab w:val="left" w:pos="0"/>
        </w:tabs>
        <w:spacing w:after="0"/>
        <w:ind w:left="426" w:hanging="284"/>
        <w:contextualSpacing/>
        <w:jc w:val="both"/>
        <w:rPr>
          <w:rFonts w:ascii="Book Antiqua" w:hAnsi="Book Antiqua"/>
          <w:sz w:val="22"/>
          <w:szCs w:val="22"/>
          <w:u w:val="single"/>
        </w:rPr>
      </w:pPr>
      <w:r w:rsidRPr="00522090">
        <w:rPr>
          <w:rFonts w:ascii="Book Antiqua" w:hAnsi="Book Antiqua"/>
          <w:sz w:val="22"/>
          <w:szCs w:val="22"/>
        </w:rPr>
        <w:t xml:space="preserve">Individuare, secondo le esigenze connesse alla prestazione stessa o dalla necessità del lavoratore di conciliare le esigenze di vita con quelle lavorative e adottando principi di ragionevolezza, i luoghi di lavoro per l’esecuzione della prestazione lavorativa in </w:t>
      </w:r>
      <w:r w:rsidRPr="00522090">
        <w:rPr>
          <w:rFonts w:ascii="Book Antiqua" w:hAnsi="Book Antiqua"/>
          <w:i/>
          <w:sz w:val="22"/>
          <w:szCs w:val="22"/>
        </w:rPr>
        <w:t>smart working</w:t>
      </w:r>
      <w:r w:rsidRPr="00522090">
        <w:rPr>
          <w:rFonts w:ascii="Book Antiqua" w:hAnsi="Book Antiqua"/>
          <w:sz w:val="22"/>
          <w:szCs w:val="22"/>
        </w:rPr>
        <w:t xml:space="preserve"> rispettando le indicazioni previste dalla presente informativa.</w:t>
      </w:r>
    </w:p>
    <w:p w14:paraId="3A65AF45" w14:textId="77777777" w:rsidR="00602E4F" w:rsidRPr="00E77F41" w:rsidRDefault="00602E4F" w:rsidP="00602E4F">
      <w:pPr>
        <w:numPr>
          <w:ilvl w:val="0"/>
          <w:numId w:val="6"/>
        </w:numPr>
        <w:tabs>
          <w:tab w:val="left" w:pos="0"/>
        </w:tabs>
        <w:spacing w:after="0"/>
        <w:ind w:left="426" w:hanging="284"/>
        <w:contextualSpacing/>
        <w:jc w:val="both"/>
        <w:rPr>
          <w:rFonts w:ascii="Book Antiqua" w:hAnsi="Book Antiqua"/>
          <w:sz w:val="22"/>
          <w:szCs w:val="22"/>
          <w:u w:val="single"/>
        </w:rPr>
      </w:pPr>
      <w:r w:rsidRPr="00522090">
        <w:rPr>
          <w:rFonts w:ascii="Book Antiqua" w:hAnsi="Book Antiqua"/>
          <w:sz w:val="22"/>
          <w:szCs w:val="22"/>
        </w:rPr>
        <w:t>In ogni caso, evitare luoghi, ambienti, situazioni e circostanze da cui possa derivare un pericolo per la propria salute e sicurezza o per quella dei terzi.</w:t>
      </w:r>
    </w:p>
    <w:p w14:paraId="6A01C82D" w14:textId="77777777" w:rsidR="00602E4F" w:rsidRDefault="00602E4F" w:rsidP="00602E4F">
      <w:pPr>
        <w:tabs>
          <w:tab w:val="left" w:pos="0"/>
        </w:tabs>
        <w:spacing w:after="0"/>
        <w:ind w:left="426"/>
        <w:contextualSpacing/>
        <w:jc w:val="both"/>
        <w:rPr>
          <w:rFonts w:ascii="Book Antiqua" w:hAnsi="Book Antiqua"/>
          <w:sz w:val="22"/>
          <w:szCs w:val="22"/>
          <w:u w:val="single"/>
        </w:rPr>
      </w:pPr>
    </w:p>
    <w:p w14:paraId="61694594" w14:textId="77777777" w:rsidR="00602E4F" w:rsidRPr="00522090" w:rsidRDefault="00602E4F" w:rsidP="00602E4F">
      <w:pPr>
        <w:tabs>
          <w:tab w:val="left" w:pos="0"/>
        </w:tabs>
        <w:spacing w:after="0"/>
        <w:ind w:left="426"/>
        <w:contextualSpacing/>
        <w:jc w:val="both"/>
        <w:rPr>
          <w:rFonts w:ascii="Book Antiqua" w:hAnsi="Book Antiqua"/>
          <w:sz w:val="22"/>
          <w:szCs w:val="22"/>
          <w:u w:val="single"/>
        </w:rPr>
      </w:pPr>
    </w:p>
    <w:p w14:paraId="1D742D30" w14:textId="77777777" w:rsidR="00404630" w:rsidRDefault="00602E4F" w:rsidP="00602E4F">
      <w:pPr>
        <w:tabs>
          <w:tab w:val="left" w:pos="0"/>
        </w:tabs>
        <w:spacing w:after="0"/>
        <w:jc w:val="both"/>
        <w:rPr>
          <w:rFonts w:ascii="Book Antiqua" w:hAnsi="Book Antiqua"/>
          <w:sz w:val="22"/>
          <w:szCs w:val="22"/>
        </w:rPr>
      </w:pPr>
      <w:r w:rsidRPr="00522090">
        <w:rPr>
          <w:rFonts w:ascii="Book Antiqua" w:hAnsi="Book Antiqua"/>
          <w:sz w:val="22"/>
          <w:szCs w:val="22"/>
        </w:rPr>
        <w:t>Di seguito, le indicazioni che il lavoratore è tenuto ad osservare per prevenire i rischi per la salute e sicurezza legati allo svolgimento della prestazione in modalità di lavoro agile.</w:t>
      </w:r>
    </w:p>
    <w:p w14:paraId="0C678B24" w14:textId="0CF6457C" w:rsidR="00602E4F" w:rsidRPr="00E77F41" w:rsidRDefault="00404630" w:rsidP="00602E4F">
      <w:pPr>
        <w:tabs>
          <w:tab w:val="left" w:pos="0"/>
        </w:tabs>
        <w:spacing w:after="0"/>
        <w:jc w:val="both"/>
        <w:rPr>
          <w:rFonts w:ascii="Book Antiqua" w:hAnsi="Book Antiqua"/>
          <w:b/>
          <w:bCs/>
          <w:i/>
          <w:sz w:val="22"/>
          <w:szCs w:val="22"/>
          <w:u w:val="single"/>
        </w:rPr>
      </w:pPr>
      <w:r>
        <w:rPr>
          <w:rFonts w:ascii="Book Antiqua" w:hAnsi="Book Antiqua"/>
          <w:sz w:val="22"/>
          <w:szCs w:val="22"/>
        </w:rPr>
        <w:lastRenderedPageBreak/>
        <w:t>C</w:t>
      </w:r>
      <w:r w:rsidR="00602E4F" w:rsidRPr="00E77F41">
        <w:rPr>
          <w:rFonts w:ascii="Book Antiqua" w:hAnsi="Book Antiqua"/>
          <w:b/>
          <w:bCs/>
          <w:i/>
          <w:sz w:val="22"/>
          <w:szCs w:val="22"/>
          <w:u w:val="single"/>
        </w:rPr>
        <w:t>APITOLO 1</w:t>
      </w:r>
    </w:p>
    <w:p w14:paraId="7B519873" w14:textId="77777777" w:rsidR="00602E4F" w:rsidRPr="00E77F41" w:rsidRDefault="00602E4F" w:rsidP="00602E4F">
      <w:pPr>
        <w:tabs>
          <w:tab w:val="left" w:pos="0"/>
        </w:tabs>
        <w:spacing w:after="0"/>
        <w:jc w:val="both"/>
        <w:rPr>
          <w:rFonts w:ascii="Book Antiqua" w:hAnsi="Book Antiqua"/>
          <w:b/>
          <w:bCs/>
          <w:i/>
          <w:sz w:val="22"/>
          <w:szCs w:val="22"/>
        </w:rPr>
      </w:pPr>
      <w:r w:rsidRPr="00E77F41">
        <w:rPr>
          <w:rFonts w:ascii="Book Antiqua" w:hAnsi="Book Antiqua"/>
          <w:b/>
          <w:bCs/>
          <w:sz w:val="22"/>
          <w:szCs w:val="22"/>
        </w:rPr>
        <w:t xml:space="preserve">INDICAZIONI RELATIVE ALLO SVOLGIMENTO DI ATTIVITA’ LAVORATIVA IN AMBIENTI </w:t>
      </w:r>
      <w:r w:rsidRPr="00E77F41">
        <w:rPr>
          <w:rFonts w:ascii="Book Antiqua" w:hAnsi="Book Antiqua"/>
          <w:b/>
          <w:bCs/>
          <w:i/>
          <w:sz w:val="22"/>
          <w:szCs w:val="22"/>
        </w:rPr>
        <w:t>OUTDOOR</w:t>
      </w:r>
    </w:p>
    <w:p w14:paraId="045272B6" w14:textId="77777777" w:rsidR="00602E4F" w:rsidRPr="00E77F41" w:rsidRDefault="00602E4F" w:rsidP="00602E4F">
      <w:pPr>
        <w:tabs>
          <w:tab w:val="left" w:pos="0"/>
        </w:tabs>
        <w:spacing w:after="0"/>
        <w:jc w:val="both"/>
        <w:rPr>
          <w:rFonts w:ascii="Book Antiqua" w:hAnsi="Book Antiqua"/>
          <w:bCs/>
          <w:sz w:val="22"/>
          <w:szCs w:val="22"/>
        </w:rPr>
      </w:pPr>
      <w:r w:rsidRPr="00E77F41">
        <w:rPr>
          <w:rFonts w:ascii="Book Antiqua" w:hAnsi="Book Antiqua"/>
          <w:bCs/>
          <w:sz w:val="22"/>
          <w:szCs w:val="22"/>
        </w:rPr>
        <w:t xml:space="preserve">Nello svolgere l’attività all’aperto si richiama il lavoratore </w:t>
      </w:r>
      <w:proofErr w:type="gramStart"/>
      <w:r w:rsidRPr="00E77F41">
        <w:rPr>
          <w:rFonts w:ascii="Book Antiqua" w:hAnsi="Book Antiqua"/>
          <w:bCs/>
          <w:sz w:val="22"/>
          <w:szCs w:val="22"/>
        </w:rPr>
        <w:t>ad</w:t>
      </w:r>
      <w:proofErr w:type="gramEnd"/>
      <w:r w:rsidRPr="00E77F41">
        <w:rPr>
          <w:rFonts w:ascii="Book Antiqua" w:hAnsi="Book Antiqua"/>
          <w:bCs/>
          <w:sz w:val="22"/>
          <w:szCs w:val="22"/>
        </w:rPr>
        <w:t xml:space="preserve"> adottare un comportamento coscienzioso e prudente, escludendo luoghi che lo esporrebbero a rischi aggiuntivi rispetto a quelli specifici della propria attività svolta in luoghi chiusi.</w:t>
      </w:r>
    </w:p>
    <w:p w14:paraId="6A075834" w14:textId="77777777" w:rsidR="00602E4F" w:rsidRPr="00E77F41" w:rsidRDefault="00602E4F" w:rsidP="00602E4F">
      <w:pPr>
        <w:tabs>
          <w:tab w:val="left" w:pos="0"/>
        </w:tabs>
        <w:spacing w:after="0"/>
        <w:jc w:val="both"/>
        <w:rPr>
          <w:rFonts w:ascii="Book Antiqua" w:hAnsi="Book Antiqua"/>
          <w:bCs/>
          <w:sz w:val="22"/>
          <w:szCs w:val="22"/>
        </w:rPr>
      </w:pPr>
      <w:r w:rsidRPr="00E77F41">
        <w:rPr>
          <w:rFonts w:ascii="Book Antiqua" w:hAnsi="Book Antiqua"/>
          <w:bCs/>
          <w:sz w:val="22"/>
          <w:szCs w:val="22"/>
        </w:rPr>
        <w:t xml:space="preserve">È opportuno non lavorare con dispositivi elettronici come </w:t>
      </w:r>
      <w:r w:rsidRPr="00E77F41">
        <w:rPr>
          <w:rFonts w:ascii="Book Antiqua" w:hAnsi="Book Antiqua"/>
          <w:bCs/>
          <w:i/>
          <w:sz w:val="22"/>
          <w:szCs w:val="22"/>
        </w:rPr>
        <w:t>tablet</w:t>
      </w:r>
      <w:r w:rsidRPr="00E77F41">
        <w:rPr>
          <w:rFonts w:ascii="Book Antiqua" w:hAnsi="Book Antiqua"/>
          <w:bCs/>
          <w:sz w:val="22"/>
          <w:szCs w:val="22"/>
        </w:rPr>
        <w:t xml:space="preserve"> e </w:t>
      </w:r>
      <w:r w:rsidRPr="00E77F41">
        <w:rPr>
          <w:rFonts w:ascii="Book Antiqua" w:hAnsi="Book Antiqua"/>
          <w:bCs/>
          <w:i/>
          <w:sz w:val="22"/>
          <w:szCs w:val="22"/>
        </w:rPr>
        <w:t>smartphone</w:t>
      </w:r>
      <w:r w:rsidRPr="00E77F41">
        <w:rPr>
          <w:rFonts w:ascii="Book Antiqua" w:hAnsi="Book Antiqua"/>
          <w:bCs/>
          <w:sz w:val="22"/>
          <w:szCs w:val="22"/>
        </w:rPr>
        <w:t xml:space="preserve"> o similari all’aperto, soprattutto se si nota una diminuzione di visibilità dei caratteri sullo schermo rispetto all’uso in locali al chiuso dovuta alla maggiore luminosità ambientale. </w:t>
      </w:r>
    </w:p>
    <w:p w14:paraId="36CFA38D" w14:textId="77777777" w:rsidR="00602E4F" w:rsidRPr="00E77F41" w:rsidRDefault="00602E4F" w:rsidP="00602E4F">
      <w:pPr>
        <w:tabs>
          <w:tab w:val="left" w:pos="0"/>
        </w:tabs>
        <w:spacing w:after="0"/>
        <w:jc w:val="both"/>
        <w:rPr>
          <w:rFonts w:ascii="Book Antiqua" w:hAnsi="Book Antiqua"/>
          <w:bCs/>
          <w:sz w:val="22"/>
          <w:szCs w:val="22"/>
        </w:rPr>
      </w:pPr>
      <w:r w:rsidRPr="00E77F41">
        <w:rPr>
          <w:rFonts w:ascii="Book Antiqua" w:hAnsi="Book Antiqua"/>
          <w:bCs/>
          <w:sz w:val="22"/>
          <w:szCs w:val="22"/>
        </w:rPr>
        <w:t>All’aperto inoltre aumenta il rischio di riflessi sullo schermo o di abbagliamento.</w:t>
      </w:r>
    </w:p>
    <w:p w14:paraId="56C217D6" w14:textId="77777777" w:rsidR="00602E4F" w:rsidRPr="00E77F41" w:rsidRDefault="00602E4F" w:rsidP="00602E4F">
      <w:pPr>
        <w:spacing w:after="0"/>
        <w:jc w:val="both"/>
        <w:rPr>
          <w:rFonts w:ascii="Book Antiqua" w:hAnsi="Book Antiqua"/>
          <w:sz w:val="22"/>
          <w:szCs w:val="22"/>
        </w:rPr>
      </w:pPr>
      <w:proofErr w:type="gramStart"/>
      <w:r w:rsidRPr="00E77F41">
        <w:rPr>
          <w:rFonts w:ascii="Book Antiqua" w:hAnsi="Book Antiqua"/>
          <w:sz w:val="22"/>
          <w:szCs w:val="22"/>
        </w:rPr>
        <w:t>Pertanto</w:t>
      </w:r>
      <w:proofErr w:type="gramEnd"/>
      <w:r w:rsidRPr="00E77F41">
        <w:rPr>
          <w:rFonts w:ascii="Book Antiqua" w:hAnsi="Book Antiqua"/>
          <w:sz w:val="22"/>
          <w:szCs w:val="22"/>
        </w:rPr>
        <w:t xml:space="preserve"> le attività svolgibili all’aperto sono essenzialmente quelle di lettura di documenti cartacei o comunicazioni telefoniche o tramite servizi VOIP (ad es. Skype).</w:t>
      </w:r>
    </w:p>
    <w:p w14:paraId="6F194EBF"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Fermo restando che va seguito il criterio di ragionevolezza nella scelta del luogo in cui svolgere la prestazione lavorativa, si raccomanda di:</w:t>
      </w:r>
    </w:p>
    <w:p w14:paraId="38EEE5B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privilegiare luoghi ombreggiati per ridurre l’esposizione a radiazione solare ultravioletta (UV);</w:t>
      </w:r>
    </w:p>
    <w:p w14:paraId="3FEF0F05"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evitare di esporsi a condizioni meteoclimatiche sfavorevoli quali caldo o freddo intenso; </w:t>
      </w:r>
    </w:p>
    <w:p w14:paraId="51200A7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non frequentare aree con presenza di animali incustoditi o aree che non siano adeguatamente manutenute quali ad esempio aree verdi incolte, con degrado ambientale e/o con presenza di rifiuti;</w:t>
      </w:r>
    </w:p>
    <w:p w14:paraId="553EFE7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non svolgere l’attività in un luogo isolato in cui sia difficoltoso richiedere e ricevere soccorso;</w:t>
      </w:r>
    </w:p>
    <w:p w14:paraId="6CB485F3"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non svolgere l’attività in aree con presenza di sostanze combustibili e infiammabili (vedere capitolo 5);</w:t>
      </w:r>
    </w:p>
    <w:p w14:paraId="6483A500"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non svolgere l’attività in aree in cui non ci sia la possibilità di approvvigionarsi di acqua potabile;</w:t>
      </w:r>
    </w:p>
    <w:p w14:paraId="295DD63B" w14:textId="77777777" w:rsidR="00602E4F"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mettere in atto tutte le precauzioni che consuetamente si adottano svolgendo attività </w:t>
      </w:r>
      <w:r w:rsidRPr="00E77F41">
        <w:rPr>
          <w:rFonts w:ascii="Book Antiqua" w:hAnsi="Book Antiqua"/>
          <w:i/>
          <w:sz w:val="22"/>
          <w:szCs w:val="22"/>
        </w:rPr>
        <w:t>outdoor</w:t>
      </w:r>
      <w:r w:rsidRPr="00E77F41">
        <w:rPr>
          <w:rFonts w:ascii="Book Antiqua" w:hAnsi="Book Antiqua"/>
          <w:sz w:val="22"/>
          <w:szCs w:val="22"/>
        </w:rPr>
        <w:t xml:space="preserve"> (ad es.: creme contro le punture, antistaminici, abbigliamento adeguato, quanto prescritto dal proprio medico per situazioni personali di maggiore sensibilità, intolleranza, allergia, ecc.), per quanto riguarda i potenziali pericoli da esposizione ad agenti biologici (ad es. morsi, graffi e punture di insetti o altri animali, esposizione ad allergeni pollinici, ecc.).</w:t>
      </w:r>
    </w:p>
    <w:p w14:paraId="0FF0581F" w14:textId="77777777" w:rsidR="00602E4F" w:rsidRPr="00E77F41" w:rsidRDefault="00602E4F" w:rsidP="00602E4F">
      <w:pPr>
        <w:spacing w:after="0"/>
        <w:ind w:left="284"/>
        <w:jc w:val="both"/>
        <w:rPr>
          <w:rFonts w:ascii="Book Antiqua" w:hAnsi="Book Antiqua"/>
          <w:sz w:val="22"/>
          <w:szCs w:val="22"/>
        </w:rPr>
      </w:pPr>
    </w:p>
    <w:p w14:paraId="12716A11" w14:textId="77777777" w:rsidR="00602E4F" w:rsidRDefault="00602E4F" w:rsidP="00602E4F">
      <w:pPr>
        <w:spacing w:after="0"/>
        <w:jc w:val="both"/>
        <w:rPr>
          <w:rFonts w:ascii="Book Antiqua" w:hAnsi="Book Antiqua"/>
          <w:sz w:val="22"/>
          <w:szCs w:val="22"/>
        </w:rPr>
      </w:pPr>
      <w:r w:rsidRPr="00E77F41">
        <w:rPr>
          <w:rFonts w:ascii="Book Antiqua" w:hAnsi="Book Antiqua"/>
          <w:sz w:val="22"/>
          <w:szCs w:val="22"/>
        </w:rPr>
        <w:t>*** *** ***</w:t>
      </w:r>
    </w:p>
    <w:p w14:paraId="23FEC89F" w14:textId="77777777" w:rsidR="00602E4F" w:rsidRPr="00E77F41" w:rsidRDefault="00602E4F" w:rsidP="00602E4F">
      <w:pPr>
        <w:spacing w:after="0"/>
        <w:jc w:val="both"/>
        <w:rPr>
          <w:rFonts w:ascii="Book Antiqua" w:hAnsi="Book Antiqua"/>
          <w:sz w:val="22"/>
          <w:szCs w:val="22"/>
        </w:rPr>
      </w:pPr>
    </w:p>
    <w:p w14:paraId="00634951" w14:textId="77777777" w:rsidR="00602E4F" w:rsidRPr="00E77F41" w:rsidRDefault="00602E4F" w:rsidP="00602E4F">
      <w:pPr>
        <w:spacing w:after="0"/>
        <w:jc w:val="both"/>
        <w:rPr>
          <w:rFonts w:ascii="Book Antiqua" w:hAnsi="Book Antiqua"/>
          <w:b/>
          <w:i/>
          <w:sz w:val="22"/>
          <w:szCs w:val="22"/>
          <w:u w:val="single"/>
        </w:rPr>
      </w:pPr>
      <w:r w:rsidRPr="00E77F41">
        <w:rPr>
          <w:rFonts w:ascii="Book Antiqua" w:hAnsi="Book Antiqua"/>
          <w:b/>
          <w:i/>
          <w:sz w:val="22"/>
          <w:szCs w:val="22"/>
          <w:u w:val="single"/>
        </w:rPr>
        <w:t>CAPITOLO 2</w:t>
      </w:r>
    </w:p>
    <w:p w14:paraId="7C005BD3"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b/>
          <w:sz w:val="22"/>
          <w:szCs w:val="22"/>
        </w:rPr>
        <w:t xml:space="preserve">INDICAZIONI RELATIVE AD AMBIENTI </w:t>
      </w:r>
      <w:r w:rsidRPr="00E77F41">
        <w:rPr>
          <w:rFonts w:ascii="Book Antiqua" w:hAnsi="Book Antiqua"/>
          <w:b/>
          <w:i/>
          <w:sz w:val="22"/>
          <w:szCs w:val="22"/>
        </w:rPr>
        <w:t>INDOOR</w:t>
      </w:r>
      <w:r w:rsidRPr="00E77F41">
        <w:rPr>
          <w:rFonts w:ascii="Book Antiqua" w:hAnsi="Book Antiqua"/>
          <w:b/>
          <w:sz w:val="22"/>
          <w:szCs w:val="22"/>
        </w:rPr>
        <w:t xml:space="preserve"> PRIVATI</w:t>
      </w:r>
    </w:p>
    <w:p w14:paraId="34CF9EB9"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Di seguito vengono riportate le principali indicazioni relative ai requisiti igienico-sanitari previsti per i locali privati in cui possono operare i lavoratori destinati a svolgere il lavoro agile. </w:t>
      </w:r>
    </w:p>
    <w:p w14:paraId="1C08E4D1"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b/>
          <w:sz w:val="22"/>
          <w:szCs w:val="22"/>
          <w:u w:val="single"/>
        </w:rPr>
        <w:t>Raccomandazioni generali per i locali</w:t>
      </w:r>
      <w:r w:rsidRPr="00E77F41">
        <w:rPr>
          <w:rFonts w:ascii="Book Antiqua" w:hAnsi="Book Antiqua"/>
          <w:sz w:val="22"/>
          <w:szCs w:val="22"/>
        </w:rPr>
        <w:t xml:space="preserve">: </w:t>
      </w:r>
    </w:p>
    <w:p w14:paraId="1C3EF5F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le attività lavorative non possono essere svolte in locali tecnici o locali non abitabili (ad es. soffitte, seminterrati, rustici, box);</w:t>
      </w:r>
    </w:p>
    <w:p w14:paraId="366E44D1"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adeguata disponibilità di servizi igienici e acqua potabile e presenza di impianti a norma (elettrico, termoidraulico, ecc.) adeguatamente manutenuti;</w:t>
      </w:r>
    </w:p>
    <w:p w14:paraId="3F52E21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lastRenderedPageBreak/>
        <w:t>le superfici interne delle pareti non devono presentare tracce di condensazione permanente (muffe);</w:t>
      </w:r>
    </w:p>
    <w:p w14:paraId="69B84FDD"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i locali, eccettuati quelli destinati a servizi igienici, disimpegni, corridoi, vani-scala e ripostigli debbono fruire di illuminazione naturale diretta, adeguata alla destinazione d'uso e, a tale scopo, devono avere una superficie finestrata idonea;</w:t>
      </w:r>
    </w:p>
    <w:p w14:paraId="5EDCC460"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i locali devono essere muniti di impianti di illuminazione artificiale, generale e localizzata, atti a garantire un adeguato comfort visivo agli occupanti.</w:t>
      </w:r>
    </w:p>
    <w:p w14:paraId="566670B7"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Indicazioni per l’illuminazione naturale ed artificiale:</w:t>
      </w:r>
    </w:p>
    <w:p w14:paraId="32FEEE2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si raccomanda, soprattutto nei mesi estivi, di schermare le finestre (ad es. con tendaggi, appropriato utilizzo delle tapparelle, ecc.) allo scopo di evitare l’abbagliamento e limitare l’esposizione diretta alle radiazioni solari;</w:t>
      </w:r>
    </w:p>
    <w:p w14:paraId="7903278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l’illuminazione generale e specifica (lampade da tavolo) deve essere tale da garantire un illuminamento sufficiente e un contrasto appropriato tra lo schermo e l’ambiente circostante.</w:t>
      </w:r>
    </w:p>
    <w:p w14:paraId="0911672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è importante collocare le lampade in modo tale da evitare abbagliamenti diretti e/o riflessi e la proiezione di ombre che ostacolino il compito visivo mentre si svolge l’attività lavorativa. </w:t>
      </w:r>
    </w:p>
    <w:p w14:paraId="7BAFF519"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b/>
          <w:sz w:val="22"/>
          <w:szCs w:val="22"/>
          <w:u w:val="single"/>
        </w:rPr>
        <w:t>Indicazioni per l’aerazione naturale ed artificiale</w:t>
      </w:r>
      <w:r w:rsidRPr="00E77F41">
        <w:rPr>
          <w:rFonts w:ascii="Book Antiqua" w:hAnsi="Book Antiqua"/>
          <w:sz w:val="22"/>
          <w:szCs w:val="22"/>
        </w:rPr>
        <w:t>:</w:t>
      </w:r>
    </w:p>
    <w:p w14:paraId="285AB26D"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è opportuno garantire il ricambio dell’aria naturale o con ventilazione meccanica;</w:t>
      </w:r>
    </w:p>
    <w:p w14:paraId="3A7BBA4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evitare di esporsi a correnti d’aria fastidiose che colpiscano una zona circoscritta del corpo (ad es. la nuca, le gambe, ecc.);</w:t>
      </w:r>
    </w:p>
    <w:p w14:paraId="37A5A529"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gli eventuali impianti di condizionamento dell’aria devono essere a norma e regolarmente manutenuti; i sistemi filtranti dell’impianto e i recipienti eventuali per la raccolta della condensa, vanno regolarmente ispezionati e puliti e, se necessario, sostituiti;</w:t>
      </w:r>
    </w:p>
    <w:p w14:paraId="68BDE34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evitare di regolare la temperatura a livelli troppo alti o troppo bassi (a seconda della stagione) rispetto alla temperatura esterna;</w:t>
      </w:r>
    </w:p>
    <w:p w14:paraId="57C5A670" w14:textId="77777777" w:rsidR="00602E4F"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evitare l’inalazione attiva e passiva del fumo di tabacco, soprattutto negli ambienti chiusi, in quanto molto pericolosa per la salute umana.</w:t>
      </w:r>
    </w:p>
    <w:p w14:paraId="548EE9A2" w14:textId="77777777" w:rsidR="00602E4F" w:rsidRPr="00E77F41" w:rsidRDefault="00602E4F" w:rsidP="00602E4F">
      <w:pPr>
        <w:spacing w:after="0"/>
        <w:ind w:left="284"/>
        <w:jc w:val="both"/>
        <w:rPr>
          <w:rFonts w:ascii="Book Antiqua" w:hAnsi="Book Antiqua"/>
          <w:sz w:val="22"/>
          <w:szCs w:val="22"/>
        </w:rPr>
      </w:pPr>
    </w:p>
    <w:p w14:paraId="09A5C89E" w14:textId="77777777" w:rsidR="00602E4F" w:rsidRDefault="00602E4F" w:rsidP="00602E4F">
      <w:pPr>
        <w:spacing w:after="0"/>
        <w:jc w:val="both"/>
        <w:rPr>
          <w:rFonts w:ascii="Book Antiqua" w:hAnsi="Book Antiqua"/>
          <w:sz w:val="22"/>
          <w:szCs w:val="22"/>
        </w:rPr>
      </w:pPr>
      <w:r w:rsidRPr="00E77F41">
        <w:rPr>
          <w:rFonts w:ascii="Book Antiqua" w:hAnsi="Book Antiqua"/>
          <w:sz w:val="22"/>
          <w:szCs w:val="22"/>
        </w:rPr>
        <w:t xml:space="preserve">*** *** *** </w:t>
      </w:r>
    </w:p>
    <w:p w14:paraId="380E03EE" w14:textId="77777777" w:rsidR="00602E4F" w:rsidRPr="00E77F41" w:rsidRDefault="00602E4F" w:rsidP="00602E4F">
      <w:pPr>
        <w:spacing w:after="0"/>
        <w:jc w:val="both"/>
        <w:rPr>
          <w:rFonts w:ascii="Book Antiqua" w:hAnsi="Book Antiqua"/>
          <w:sz w:val="22"/>
          <w:szCs w:val="22"/>
        </w:rPr>
      </w:pPr>
    </w:p>
    <w:p w14:paraId="0CB99396" w14:textId="77777777" w:rsidR="00602E4F" w:rsidRPr="00E77F41" w:rsidRDefault="00602E4F" w:rsidP="00602E4F">
      <w:pPr>
        <w:spacing w:after="0"/>
        <w:jc w:val="both"/>
        <w:rPr>
          <w:rFonts w:ascii="Book Antiqua" w:hAnsi="Book Antiqua"/>
          <w:b/>
          <w:i/>
          <w:sz w:val="22"/>
          <w:szCs w:val="22"/>
          <w:u w:val="single"/>
        </w:rPr>
      </w:pPr>
      <w:r w:rsidRPr="00E77F41">
        <w:rPr>
          <w:rFonts w:ascii="Book Antiqua" w:hAnsi="Book Antiqua"/>
          <w:b/>
          <w:i/>
          <w:sz w:val="22"/>
          <w:szCs w:val="22"/>
          <w:u w:val="single"/>
        </w:rPr>
        <w:t>CAPITOLO 3</w:t>
      </w:r>
    </w:p>
    <w:p w14:paraId="465F97F7" w14:textId="77777777" w:rsidR="00602E4F" w:rsidRPr="00E77F41" w:rsidRDefault="00602E4F" w:rsidP="00602E4F">
      <w:pPr>
        <w:spacing w:after="0"/>
        <w:jc w:val="both"/>
        <w:rPr>
          <w:rFonts w:ascii="Book Antiqua" w:hAnsi="Book Antiqua"/>
          <w:b/>
          <w:sz w:val="22"/>
          <w:szCs w:val="22"/>
        </w:rPr>
      </w:pPr>
      <w:r w:rsidRPr="00E77F41">
        <w:rPr>
          <w:rFonts w:ascii="Book Antiqua" w:hAnsi="Book Antiqua"/>
          <w:b/>
          <w:sz w:val="22"/>
          <w:szCs w:val="22"/>
        </w:rPr>
        <w:t xml:space="preserve">UTILIZZO SICURO DI ATTREZZATURE/DISPOSITIVI DI LAVORO </w:t>
      </w:r>
    </w:p>
    <w:p w14:paraId="5C55BA97"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Di seguito vengono riportate le principali indicazioni relative ai requisiti e al corretto utilizzo di attrezzature/dispositivi di lavoro, con specifico riferimento a quelle consegnate ai lavoratori destinati a svolgere il lavoro agile: </w:t>
      </w:r>
      <w:r w:rsidRPr="00E77F41">
        <w:rPr>
          <w:rFonts w:ascii="Book Antiqua" w:hAnsi="Book Antiqua"/>
          <w:i/>
          <w:sz w:val="22"/>
          <w:szCs w:val="22"/>
        </w:rPr>
        <w:t>notebook</w:t>
      </w:r>
      <w:r w:rsidRPr="00E77F41">
        <w:rPr>
          <w:rFonts w:ascii="Book Antiqua" w:hAnsi="Book Antiqua"/>
          <w:sz w:val="22"/>
          <w:szCs w:val="22"/>
        </w:rPr>
        <w:t xml:space="preserve">, </w:t>
      </w:r>
      <w:r w:rsidRPr="00E77F41">
        <w:rPr>
          <w:rFonts w:ascii="Book Antiqua" w:hAnsi="Book Antiqua"/>
          <w:i/>
          <w:sz w:val="22"/>
          <w:szCs w:val="22"/>
        </w:rPr>
        <w:t>tablet</w:t>
      </w:r>
      <w:r w:rsidRPr="00E77F41">
        <w:rPr>
          <w:rFonts w:ascii="Book Antiqua" w:hAnsi="Book Antiqua"/>
          <w:sz w:val="22"/>
          <w:szCs w:val="22"/>
        </w:rPr>
        <w:t xml:space="preserve"> e </w:t>
      </w:r>
      <w:r w:rsidRPr="00E77F41">
        <w:rPr>
          <w:rFonts w:ascii="Book Antiqua" w:hAnsi="Book Antiqua"/>
          <w:i/>
          <w:sz w:val="22"/>
          <w:szCs w:val="22"/>
        </w:rPr>
        <w:t>smartphone</w:t>
      </w:r>
      <w:r w:rsidRPr="00E77F41">
        <w:rPr>
          <w:rFonts w:ascii="Book Antiqua" w:hAnsi="Book Antiqua"/>
          <w:sz w:val="22"/>
          <w:szCs w:val="22"/>
        </w:rPr>
        <w:t>.</w:t>
      </w:r>
    </w:p>
    <w:p w14:paraId="5FE42738"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Indicazioni generali:</w:t>
      </w:r>
    </w:p>
    <w:p w14:paraId="4EC16C8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conservare in luoghi in cui siano facilmente reperibili e consultabili il manuale/istruzioni per l’uso redatte dal fabbricante;</w:t>
      </w:r>
    </w:p>
    <w:p w14:paraId="6D6E5BED" w14:textId="77777777" w:rsidR="00602E4F" w:rsidRPr="00E77F41" w:rsidRDefault="00602E4F" w:rsidP="00602E4F">
      <w:pPr>
        <w:numPr>
          <w:ilvl w:val="0"/>
          <w:numId w:val="8"/>
        </w:numPr>
        <w:spacing w:after="0"/>
        <w:ind w:left="284" w:hanging="284"/>
        <w:jc w:val="both"/>
        <w:rPr>
          <w:rFonts w:ascii="Book Antiqua" w:hAnsi="Book Antiqua"/>
          <w:b/>
          <w:sz w:val="22"/>
          <w:szCs w:val="22"/>
          <w:u w:val="single"/>
        </w:rPr>
      </w:pPr>
      <w:r w:rsidRPr="00E77F41">
        <w:rPr>
          <w:rFonts w:ascii="Book Antiqua" w:hAnsi="Book Antiqua"/>
          <w:sz w:val="22"/>
          <w:szCs w:val="22"/>
        </w:rPr>
        <w:t>leggere il manuale/istruzioni per l’uso prima dell’utilizzo dei dispositivi, seguire le indicazioni del costruttore/importatore e tenere a mente le informazioni riguardanti i principi di sicurezza;</w:t>
      </w:r>
    </w:p>
    <w:p w14:paraId="3DC972D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lastRenderedPageBreak/>
        <w:t>si raccomanda di utilizzare apparecchi elettrici integri, senza parti conduttrici in tensione accessibili (ad es. cavi di alimentazione con danni alla guaina isolante che rendano visibili i conduttori interni), e di interromperne immediatamente l’utilizzo in caso di emissione di scintille, fumo e/o odore di bruciato, provvedendo a spegnere l’apparecchio e disconnettere la spina dalla presa elettrica di alimentazione (se connesse);</w:t>
      </w:r>
    </w:p>
    <w:p w14:paraId="74481ACA"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verificare periodicamente che le attrezzature siano integre e correttamente funzionanti, compresi i cavi elettrici e la spina di alimentazione;</w:t>
      </w:r>
    </w:p>
    <w:p w14:paraId="0D38B26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non collegare tra loro dispositivi o accessori incompatibili;</w:t>
      </w:r>
    </w:p>
    <w:p w14:paraId="5321703D"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effettuare la ricarica elettrica da prese di alimentazione integre e attraverso i dispositivi (cavi di collegamento, alimentatori) forniti in dotazione;</w:t>
      </w:r>
    </w:p>
    <w:p w14:paraId="44DBA4EF"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disporre i cavi di alimentazione in modo da minimizzare il pericolo di inciampo;</w:t>
      </w:r>
    </w:p>
    <w:p w14:paraId="39533752"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spegnere le attrezzature una volta terminati i lavori;</w:t>
      </w:r>
    </w:p>
    <w:p w14:paraId="487E1E1A"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controllare che tutte le attrezzature/dispositivi siano scollegate/i dall’impianto elettrico quando non utilizzati, specialmente per lunghi periodi;</w:t>
      </w:r>
    </w:p>
    <w:p w14:paraId="2955B911"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si raccomanda di collocare le attrezzature/dispositivi in modo da favorire la loro ventilazione e raffreddamento (non coperti e con le griglie di aerazione non ostruite) e di astenersi dall’uso nel caso di un loro anomalo riscaldamento;</w:t>
      </w:r>
    </w:p>
    <w:p w14:paraId="58A9910C"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inserire le spine dei cavi di alimentazione delle attrezzature/dispositivi in prese compatibili (ad es. spine a poli allineati in prese a poli allineati, spine </w:t>
      </w:r>
      <w:r w:rsidRPr="00E77F41">
        <w:rPr>
          <w:rFonts w:ascii="Book Antiqua" w:hAnsi="Book Antiqua"/>
          <w:i/>
          <w:sz w:val="22"/>
          <w:szCs w:val="22"/>
        </w:rPr>
        <w:t>schuko</w:t>
      </w:r>
      <w:r w:rsidRPr="00E77F41">
        <w:rPr>
          <w:rFonts w:ascii="Book Antiqua" w:hAnsi="Book Antiqua"/>
          <w:sz w:val="22"/>
          <w:szCs w:val="22"/>
        </w:rPr>
        <w:t xml:space="preserve"> in prese </w:t>
      </w:r>
      <w:r w:rsidRPr="00E77F41">
        <w:rPr>
          <w:rFonts w:ascii="Book Antiqua" w:hAnsi="Book Antiqua"/>
          <w:i/>
          <w:sz w:val="22"/>
          <w:szCs w:val="22"/>
        </w:rPr>
        <w:t>schuko</w:t>
      </w:r>
      <w:r w:rsidRPr="00E77F41">
        <w:rPr>
          <w:rFonts w:ascii="Book Antiqua" w:hAnsi="Book Antiqua"/>
          <w:sz w:val="22"/>
          <w:szCs w:val="22"/>
        </w:rPr>
        <w:t>). Utilizzare la presa solo se ben ancorata al muro e controllare che la spina sia completamente inserita nella presa a garanzia di un contatto certo ed ottimale;</w:t>
      </w:r>
    </w:p>
    <w:p w14:paraId="7C2E6B52"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riporre le attrezzature in luogo sicuro, lontano da fonti di calore o di innesco, evitare di pigiare i cavi e di piegarli in corrispondenza delle giunzioni tra spina e cavo e tra cavo e connettore (la parte che serve per connettere l’attrezzatura al cavo di alimentazione); </w:t>
      </w:r>
    </w:p>
    <w:p w14:paraId="1BD8338F"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non effettuare operazioni di riparazione e manutenzione fai da te;</w:t>
      </w:r>
    </w:p>
    <w:p w14:paraId="503EB7B6"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lo schermo dei dispositivi è realizzato in vetro/cristallo e può rompersi in caso di caduta o a seguito di un forte urto. In caso di rottura dello schermo, evitare di toccare le schegge di vetro e non tentare di rimuovere il vetro rotto dal dispositivo; il dispositivo non dovrà essere usato fino a quando non sarà stato riparato;</w:t>
      </w:r>
    </w:p>
    <w:p w14:paraId="111A94E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le batterie/accumulatori non vanno gettati nel fuoco (potrebbero esplodere), né smontati, tagliati, compressi, piegati, forati, danneggiati, manomessi, immersi o esposti all’acqua o altri liquidi;</w:t>
      </w:r>
    </w:p>
    <w:p w14:paraId="43CEA52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in caso di fuoriuscita di liquido dalle batterie/accumulatori, va evitato il contatto del liquido con la pelle o gli occhi; qualora si verificasse un contatto, la parte colpita va sciacquata immediatamente con abbondante acqua e va consultato un medico; </w:t>
      </w:r>
    </w:p>
    <w:p w14:paraId="69A2971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segnalare tempestivamente al datore di lavoro eventuali malfunzionamenti, tenendo le attrezzature/dispositivi spenti e scollegati dall’impianto elettrico;</w:t>
      </w:r>
    </w:p>
    <w:p w14:paraId="1D8B49F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è opportuno fare periodicamente delle brevi pause per distogliere la vista dallo schermo e sgranchirsi le gambe;</w:t>
      </w:r>
    </w:p>
    <w:p w14:paraId="03A13ED5"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lastRenderedPageBreak/>
        <w:t xml:space="preserve">è bene cambiare spesso posizione durante il lavoro anche sfruttando le caratteristiche di estrema maneggevolezza di </w:t>
      </w:r>
      <w:r w:rsidRPr="00E77F41">
        <w:rPr>
          <w:rFonts w:ascii="Book Antiqua" w:hAnsi="Book Antiqua"/>
          <w:i/>
          <w:sz w:val="22"/>
          <w:szCs w:val="22"/>
        </w:rPr>
        <w:t>tablet</w:t>
      </w:r>
      <w:r w:rsidRPr="00E77F41">
        <w:rPr>
          <w:rFonts w:ascii="Book Antiqua" w:hAnsi="Book Antiqua"/>
          <w:sz w:val="22"/>
          <w:szCs w:val="22"/>
        </w:rPr>
        <w:t xml:space="preserve"> e </w:t>
      </w:r>
      <w:r w:rsidRPr="00E77F41">
        <w:rPr>
          <w:rFonts w:ascii="Book Antiqua" w:hAnsi="Book Antiqua"/>
          <w:i/>
          <w:sz w:val="22"/>
          <w:szCs w:val="22"/>
        </w:rPr>
        <w:t>smartphone</w:t>
      </w:r>
      <w:r w:rsidRPr="00E77F41">
        <w:rPr>
          <w:rFonts w:ascii="Book Antiqua" w:hAnsi="Book Antiqua"/>
          <w:sz w:val="22"/>
          <w:szCs w:val="22"/>
        </w:rPr>
        <w:t>, tenendo presente la possibilità di alternare la posizione eretta con quella seduta;</w:t>
      </w:r>
    </w:p>
    <w:p w14:paraId="5BF42A66"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prima di iniziare a lavorare, orientare lo schermo verificando che la posizione rispetto alle fonti di luce naturale e artificiale sia tale da non creare riflessi fastidiosi (come ad es. nel caso in cui l’operatore sia posizionato con le spalle rivolte ad una finestra non adeguatamente schermata o sotto un punto luce a soffitto) o abbagliamenti (ad es. evitare di sedersi di fronte ad una finestra non adeguatamente schermata);</w:t>
      </w:r>
    </w:p>
    <w:p w14:paraId="410B6DA9"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in una situazione corretta lo schermo è posto perpendicolarmente rispetto alla finestra e ad una distanza tale da evitare riflessi e abbagliamenti; </w:t>
      </w:r>
    </w:p>
    <w:p w14:paraId="6E7AC7B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i </w:t>
      </w:r>
      <w:r w:rsidRPr="00E77F41">
        <w:rPr>
          <w:rFonts w:ascii="Book Antiqua" w:hAnsi="Book Antiqua"/>
          <w:i/>
          <w:sz w:val="22"/>
          <w:szCs w:val="22"/>
        </w:rPr>
        <w:t>notebook, tablet</w:t>
      </w:r>
      <w:r w:rsidRPr="00E77F41">
        <w:rPr>
          <w:rFonts w:ascii="Book Antiqua" w:hAnsi="Book Antiqua"/>
          <w:sz w:val="22"/>
          <w:szCs w:val="22"/>
        </w:rPr>
        <w:t xml:space="preserve"> e </w:t>
      </w:r>
      <w:r w:rsidRPr="00E77F41">
        <w:rPr>
          <w:rFonts w:ascii="Book Antiqua" w:hAnsi="Book Antiqua"/>
          <w:i/>
          <w:sz w:val="22"/>
          <w:szCs w:val="22"/>
        </w:rPr>
        <w:t>smartphone</w:t>
      </w:r>
      <w:r w:rsidRPr="00E77F41">
        <w:rPr>
          <w:rFonts w:ascii="Book Antiqua" w:hAnsi="Book Antiqua"/>
          <w:sz w:val="22"/>
          <w:szCs w:val="22"/>
        </w:rPr>
        <w:t xml:space="preserve"> hanno uno schermo con una superficie molto riflettente (schermi lucidi o </w:t>
      </w:r>
      <w:proofErr w:type="spellStart"/>
      <w:r w:rsidRPr="00E77F41">
        <w:rPr>
          <w:rFonts w:ascii="Book Antiqua" w:hAnsi="Book Antiqua"/>
          <w:i/>
          <w:sz w:val="22"/>
          <w:szCs w:val="22"/>
        </w:rPr>
        <w:t>glossy</w:t>
      </w:r>
      <w:proofErr w:type="spellEnd"/>
      <w:r w:rsidRPr="00E77F41">
        <w:rPr>
          <w:rFonts w:ascii="Book Antiqua" w:hAnsi="Book Antiqua"/>
          <w:sz w:val="22"/>
          <w:szCs w:val="22"/>
        </w:rPr>
        <w:t>) per garantire una resa ottimale dei colori; tenere presente che l’utilizzo di tali schermi può causare affaticamento visivo e pertanto:</w:t>
      </w:r>
    </w:p>
    <w:p w14:paraId="774D3AE1" w14:textId="77777777" w:rsidR="00602E4F" w:rsidRPr="00E77F41" w:rsidRDefault="00602E4F" w:rsidP="00602E4F">
      <w:pPr>
        <w:spacing w:after="0"/>
        <w:ind w:left="426" w:hanging="142"/>
        <w:jc w:val="both"/>
        <w:rPr>
          <w:rFonts w:ascii="Book Antiqua" w:hAnsi="Book Antiqua"/>
          <w:sz w:val="22"/>
          <w:szCs w:val="22"/>
        </w:rPr>
      </w:pPr>
      <w:r w:rsidRPr="00E77F41">
        <w:rPr>
          <w:rFonts w:ascii="Book Antiqua" w:hAnsi="Book Antiqua"/>
          <w:sz w:val="22"/>
          <w:szCs w:val="22"/>
        </w:rPr>
        <w:t>▪ regolare la luminosità e il contrasto sullo schermo in modo ottimale;</w:t>
      </w:r>
    </w:p>
    <w:p w14:paraId="68D8C3F2" w14:textId="77777777" w:rsidR="00602E4F" w:rsidRPr="00E77F41" w:rsidRDefault="00602E4F" w:rsidP="00602E4F">
      <w:pPr>
        <w:spacing w:after="0"/>
        <w:ind w:left="426" w:hanging="142"/>
        <w:jc w:val="both"/>
        <w:rPr>
          <w:rFonts w:ascii="Book Antiqua" w:hAnsi="Book Antiqua"/>
          <w:sz w:val="22"/>
          <w:szCs w:val="22"/>
        </w:rPr>
      </w:pPr>
      <w:r w:rsidRPr="00E77F41">
        <w:rPr>
          <w:rFonts w:ascii="Book Antiqua" w:hAnsi="Book Antiqua"/>
          <w:sz w:val="22"/>
          <w:szCs w:val="22"/>
        </w:rPr>
        <w:t>▪ durante la lettura, distogliere spesso lo sguardo dallo schermo per fissare oggetti lontani, così come si fa quando si lavora normalmente al computer fisso;</w:t>
      </w:r>
    </w:p>
    <w:p w14:paraId="5EE1FEA4" w14:textId="77777777" w:rsidR="00602E4F" w:rsidRPr="00E77F41" w:rsidRDefault="00602E4F" w:rsidP="00602E4F">
      <w:pPr>
        <w:spacing w:after="0"/>
        <w:ind w:left="426" w:hanging="142"/>
        <w:jc w:val="both"/>
        <w:rPr>
          <w:rFonts w:ascii="Book Antiqua" w:hAnsi="Book Antiqua"/>
          <w:sz w:val="22"/>
          <w:szCs w:val="22"/>
        </w:rPr>
      </w:pPr>
      <w:r w:rsidRPr="00E77F41">
        <w:rPr>
          <w:rFonts w:ascii="Book Antiqua" w:hAnsi="Book Antiqua"/>
          <w:sz w:val="22"/>
          <w:szCs w:val="22"/>
        </w:rPr>
        <w:t>▪ in tutti i casi in cui i caratteri sullo schermo del dispositivo mobile siano troppo piccoli, è importante ingrandire i caratteri a schermo e utilizzare la funzione zoom per non affaticare gli occhi;</w:t>
      </w:r>
    </w:p>
    <w:p w14:paraId="1EF2D0B7" w14:textId="77777777" w:rsidR="00602E4F" w:rsidRPr="00E77F41" w:rsidRDefault="00602E4F" w:rsidP="00602E4F">
      <w:pPr>
        <w:spacing w:after="0"/>
        <w:ind w:left="426" w:hanging="142"/>
        <w:jc w:val="both"/>
        <w:rPr>
          <w:rFonts w:ascii="Book Antiqua" w:hAnsi="Book Antiqua"/>
          <w:sz w:val="22"/>
          <w:szCs w:val="22"/>
        </w:rPr>
      </w:pPr>
      <w:r w:rsidRPr="00E77F41">
        <w:rPr>
          <w:rFonts w:ascii="Book Antiqua" w:hAnsi="Book Antiqua"/>
          <w:sz w:val="22"/>
          <w:szCs w:val="22"/>
        </w:rPr>
        <w:t>▪ non lavorare mai al buio.</w:t>
      </w:r>
    </w:p>
    <w:p w14:paraId="643DCEFA"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 xml:space="preserve">Indicazioni per il lavoro con il </w:t>
      </w:r>
      <w:r w:rsidRPr="00E77F41">
        <w:rPr>
          <w:rFonts w:ascii="Book Antiqua" w:hAnsi="Book Antiqua"/>
          <w:b/>
          <w:i/>
          <w:sz w:val="22"/>
          <w:szCs w:val="22"/>
          <w:u w:val="single"/>
        </w:rPr>
        <w:t xml:space="preserve">notebook </w:t>
      </w:r>
    </w:p>
    <w:p w14:paraId="323A2623"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In caso di attività che comportino la redazione o la revisione di lunghi testi, tabelle o simili è opportuno l’impiego del </w:t>
      </w:r>
      <w:r w:rsidRPr="00E77F41">
        <w:rPr>
          <w:rFonts w:ascii="Book Antiqua" w:hAnsi="Book Antiqua"/>
          <w:i/>
          <w:sz w:val="22"/>
          <w:szCs w:val="22"/>
        </w:rPr>
        <w:t>notebook</w:t>
      </w:r>
      <w:r w:rsidRPr="00E77F41">
        <w:rPr>
          <w:rFonts w:ascii="Book Antiqua" w:hAnsi="Book Antiqua"/>
          <w:sz w:val="22"/>
          <w:szCs w:val="22"/>
        </w:rPr>
        <w:t xml:space="preserve"> con le seguenti raccomandazioni: </w:t>
      </w:r>
    </w:p>
    <w:p w14:paraId="7BD5D3F8"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sistemare il </w:t>
      </w:r>
      <w:r w:rsidRPr="00E77F41">
        <w:rPr>
          <w:rFonts w:ascii="Book Antiqua" w:hAnsi="Book Antiqua"/>
          <w:i/>
          <w:sz w:val="22"/>
          <w:szCs w:val="22"/>
        </w:rPr>
        <w:t>notebook</w:t>
      </w:r>
      <w:r w:rsidRPr="00E77F41">
        <w:rPr>
          <w:rFonts w:ascii="Book Antiqua" w:hAnsi="Book Antiqua"/>
          <w:sz w:val="22"/>
          <w:szCs w:val="22"/>
        </w:rPr>
        <w:t xml:space="preserve"> su un idoneo supporto che consenta lo stabile posizionamento dell’attrezzatura e un comodo appoggio degli avambracci;</w:t>
      </w:r>
    </w:p>
    <w:p w14:paraId="5531C75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il sedile di lavoro deve essere stabile e deve permettere una posizione comoda. In caso di lavoro prolungato, la seduta deve avere bordi smussati;</w:t>
      </w:r>
    </w:p>
    <w:p w14:paraId="71B8D3A1"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è importante stare seduti con un comodo appoggio della zona lombare e su una seduta non rigida (eventualmente utilizzare dei cuscini poco spessi); </w:t>
      </w:r>
    </w:p>
    <w:p w14:paraId="5A9BB9D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durante il lavoro con il </w:t>
      </w:r>
      <w:r w:rsidRPr="00E77F41">
        <w:rPr>
          <w:rFonts w:ascii="Book Antiqua" w:hAnsi="Book Antiqua"/>
          <w:i/>
          <w:sz w:val="22"/>
          <w:szCs w:val="22"/>
        </w:rPr>
        <w:t>notebook</w:t>
      </w:r>
      <w:r w:rsidRPr="00E77F41">
        <w:rPr>
          <w:rFonts w:ascii="Book Antiqua" w:hAnsi="Book Antiqua"/>
          <w:sz w:val="22"/>
          <w:szCs w:val="22"/>
        </w:rPr>
        <w:t>, la schiena va mantenuta poggiata al sedile provvisto di supporto per la zona lombare, evitando di piegarla in avanti;</w:t>
      </w:r>
    </w:p>
    <w:p w14:paraId="2334DB0D"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mantenere gli avambracci, i polsi e le mani allineati durante l’uso della tastiera, evitando di piegare o angolare i polsi;</w:t>
      </w:r>
    </w:p>
    <w:p w14:paraId="3DC43DD1"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è opportuno che gli avambracci siano appoggiati sul piano e non tenuti sospesi;</w:t>
      </w:r>
    </w:p>
    <w:p w14:paraId="2C84485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utilizzare un piano di lavoro stabile, con una superficie a basso indice di riflessione, con altezza sufficiente per permettere l’alloggiamento e il movimento degli arti </w:t>
      </w:r>
      <w:proofErr w:type="gramStart"/>
      <w:r w:rsidRPr="00E77F41">
        <w:rPr>
          <w:rFonts w:ascii="Book Antiqua" w:hAnsi="Book Antiqua"/>
          <w:sz w:val="22"/>
          <w:szCs w:val="22"/>
        </w:rPr>
        <w:t>inferiori,  in</w:t>
      </w:r>
      <w:proofErr w:type="gramEnd"/>
      <w:r w:rsidRPr="00E77F41">
        <w:rPr>
          <w:rFonts w:ascii="Book Antiqua" w:hAnsi="Book Antiqua"/>
          <w:sz w:val="22"/>
          <w:szCs w:val="22"/>
        </w:rPr>
        <w:t xml:space="preserve"> grado di consentire cambiamenti di posizione nonché l’ingresso del sedile e dei braccioli, se presenti, e permettere una disposizione comoda del dispositivo (</w:t>
      </w:r>
      <w:r w:rsidRPr="00E77F41">
        <w:rPr>
          <w:rFonts w:ascii="Book Antiqua" w:hAnsi="Book Antiqua"/>
          <w:i/>
          <w:sz w:val="22"/>
          <w:szCs w:val="22"/>
        </w:rPr>
        <w:t>notebook</w:t>
      </w:r>
      <w:r w:rsidRPr="00E77F41">
        <w:rPr>
          <w:rFonts w:ascii="Book Antiqua" w:hAnsi="Book Antiqua"/>
          <w:sz w:val="22"/>
          <w:szCs w:val="22"/>
        </w:rPr>
        <w:t>), dei documenti e del materiale accessorio;</w:t>
      </w:r>
    </w:p>
    <w:p w14:paraId="69D78A5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lastRenderedPageBreak/>
        <w:t>l’altezza del piano di lavoro e della seduta devono essere tali da consentire all’operatore in posizione seduta di avere gli angoli braccio/avambraccio e gamba/coscia ciascuno a circa 90°;</w:t>
      </w:r>
    </w:p>
    <w:p w14:paraId="0CE324E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la profondità del piano di lavoro deve essere tale da assicurare una adeguata distanza visiva dallo schermo;</w:t>
      </w:r>
    </w:p>
    <w:p w14:paraId="010C01C6"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in base alla statura, e se necessario per mantenere un angolo di 90° tra gamba e coscia, creare un poggiapiedi con un oggetto di dimensioni opportune.</w:t>
      </w:r>
    </w:p>
    <w:p w14:paraId="44ACB776" w14:textId="77777777" w:rsidR="00602E4F" w:rsidRPr="00E77F41" w:rsidRDefault="00602E4F" w:rsidP="00602E4F">
      <w:pPr>
        <w:spacing w:after="0"/>
        <w:jc w:val="both"/>
        <w:rPr>
          <w:rFonts w:ascii="Book Antiqua" w:hAnsi="Book Antiqua"/>
          <w:i/>
          <w:sz w:val="22"/>
          <w:szCs w:val="22"/>
          <w:u w:val="single"/>
        </w:rPr>
      </w:pPr>
      <w:r w:rsidRPr="00E77F41">
        <w:rPr>
          <w:rFonts w:ascii="Book Antiqua" w:hAnsi="Book Antiqua"/>
          <w:i/>
          <w:sz w:val="22"/>
          <w:szCs w:val="22"/>
          <w:u w:val="single"/>
        </w:rPr>
        <w:t>In caso di uso su mezzi di trasporto (treni/aerei/ navi) in qualità di passeggeri o in locali pubblici:</w:t>
      </w:r>
    </w:p>
    <w:p w14:paraId="3106FBF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è possibile lavorare in un locale pubblico o in viaggio solo ove le condizioni siano sufficientemente confortevoli ed ergonomiche, prestando particolare attenzione alla comodità della seduta, all'appoggio lombare e alla posizione delle braccia rispetto al tavolino di appoggio; </w:t>
      </w:r>
    </w:p>
    <w:p w14:paraId="73FE0135"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evitare lavori prolungati nel caso l’altezza della seduta sia troppo bassa o alta rispetto al piano di appoggio del </w:t>
      </w:r>
      <w:r w:rsidRPr="00E77F41">
        <w:rPr>
          <w:rFonts w:ascii="Book Antiqua" w:hAnsi="Book Antiqua"/>
          <w:i/>
          <w:sz w:val="22"/>
          <w:szCs w:val="22"/>
        </w:rPr>
        <w:t>notebook</w:t>
      </w:r>
      <w:r w:rsidRPr="00E77F41">
        <w:rPr>
          <w:rFonts w:ascii="Book Antiqua" w:hAnsi="Book Antiqua"/>
          <w:sz w:val="22"/>
          <w:szCs w:val="22"/>
        </w:rPr>
        <w:t>;</w:t>
      </w:r>
    </w:p>
    <w:p w14:paraId="72814876"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osservare le disposizioni impartite dal personale viaggiante (autisti, controllori, personale di volo, ecc.);</w:t>
      </w:r>
    </w:p>
    <w:p w14:paraId="64C5BA98"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nelle imbarcazioni il </w:t>
      </w:r>
      <w:r w:rsidRPr="00E77F41">
        <w:rPr>
          <w:rFonts w:ascii="Book Antiqua" w:hAnsi="Book Antiqua"/>
          <w:i/>
          <w:sz w:val="22"/>
          <w:szCs w:val="22"/>
        </w:rPr>
        <w:t xml:space="preserve">notebook </w:t>
      </w:r>
      <w:r w:rsidRPr="00E77F41">
        <w:rPr>
          <w:rFonts w:ascii="Book Antiqua" w:hAnsi="Book Antiqua"/>
          <w:sz w:val="22"/>
          <w:szCs w:val="22"/>
        </w:rPr>
        <w:t>è utilizzabile solo nei casi in cui sia possibile predisporre una idonea postazione di lavoro al chiuso e in assenza di rollio/beccheggio della nave;</w:t>
      </w:r>
    </w:p>
    <w:p w14:paraId="1094506F"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se fosse necessario ricaricare, e se esistono prese elettriche per la ricarica dei dispositivi mobili a disposizione dei clienti, verificare che la presa non sia danneggiata e che sia normalmente ancorata al suo supporto parete;</w:t>
      </w:r>
    </w:p>
    <w:p w14:paraId="24DE656D"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non utilizzare il </w:t>
      </w:r>
      <w:r w:rsidRPr="00E77F41">
        <w:rPr>
          <w:rFonts w:ascii="Book Antiqua" w:hAnsi="Book Antiqua"/>
          <w:i/>
          <w:sz w:val="22"/>
          <w:szCs w:val="22"/>
        </w:rPr>
        <w:t>notebook</w:t>
      </w:r>
      <w:r w:rsidRPr="00E77F41">
        <w:rPr>
          <w:rFonts w:ascii="Book Antiqua" w:hAnsi="Book Antiqua"/>
          <w:sz w:val="22"/>
          <w:szCs w:val="22"/>
        </w:rPr>
        <w:t xml:space="preserve"> su autobus/tram, metropolitane, taxi e in macchina anche se si è passeggeri.</w:t>
      </w:r>
    </w:p>
    <w:p w14:paraId="02E5DBCC"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 xml:space="preserve">Indicazioni per il lavoro con </w:t>
      </w:r>
      <w:r w:rsidRPr="00E77F41">
        <w:rPr>
          <w:rFonts w:ascii="Book Antiqua" w:hAnsi="Book Antiqua"/>
          <w:b/>
          <w:i/>
          <w:sz w:val="22"/>
          <w:szCs w:val="22"/>
          <w:u w:val="single"/>
        </w:rPr>
        <w:t>tablet</w:t>
      </w:r>
      <w:r w:rsidRPr="00E77F41">
        <w:rPr>
          <w:rFonts w:ascii="Book Antiqua" w:hAnsi="Book Antiqua"/>
          <w:b/>
          <w:sz w:val="22"/>
          <w:szCs w:val="22"/>
          <w:u w:val="single"/>
        </w:rPr>
        <w:t xml:space="preserve"> e </w:t>
      </w:r>
      <w:r w:rsidRPr="00E77F41">
        <w:rPr>
          <w:rFonts w:ascii="Book Antiqua" w:hAnsi="Book Antiqua"/>
          <w:b/>
          <w:i/>
          <w:sz w:val="22"/>
          <w:szCs w:val="22"/>
          <w:u w:val="single"/>
        </w:rPr>
        <w:t>smartphone</w:t>
      </w:r>
    </w:p>
    <w:p w14:paraId="472DC261"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I </w:t>
      </w:r>
      <w:r w:rsidRPr="00E77F41">
        <w:rPr>
          <w:rFonts w:ascii="Book Antiqua" w:hAnsi="Book Antiqua"/>
          <w:i/>
          <w:sz w:val="22"/>
          <w:szCs w:val="22"/>
        </w:rPr>
        <w:t>tablet</w:t>
      </w:r>
      <w:r w:rsidRPr="00E77F41">
        <w:rPr>
          <w:rFonts w:ascii="Book Antiqua" w:hAnsi="Book Antiqua"/>
          <w:sz w:val="22"/>
          <w:szCs w:val="22"/>
        </w:rPr>
        <w:t xml:space="preserve"> sono idonei prevalentemente alla gestione della posta elettronica e della documentazione, mentre gli </w:t>
      </w:r>
      <w:r w:rsidRPr="00E77F41">
        <w:rPr>
          <w:rFonts w:ascii="Book Antiqua" w:hAnsi="Book Antiqua"/>
          <w:i/>
          <w:sz w:val="22"/>
          <w:szCs w:val="22"/>
        </w:rPr>
        <w:t>smartphone</w:t>
      </w:r>
      <w:r w:rsidRPr="00E77F41">
        <w:rPr>
          <w:rFonts w:ascii="Book Antiqua" w:hAnsi="Book Antiqua"/>
          <w:sz w:val="22"/>
          <w:szCs w:val="22"/>
        </w:rPr>
        <w:t xml:space="preserve"> sono idonei essenzialmente alla gestione della posta elettronica e alla lettura di brevi documenti. </w:t>
      </w:r>
    </w:p>
    <w:p w14:paraId="4186CF98"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In caso di impiego di </w:t>
      </w:r>
      <w:r w:rsidRPr="00E77F41">
        <w:rPr>
          <w:rFonts w:ascii="Book Antiqua" w:hAnsi="Book Antiqua"/>
          <w:i/>
          <w:sz w:val="22"/>
          <w:szCs w:val="22"/>
        </w:rPr>
        <w:t>tablet</w:t>
      </w:r>
      <w:r w:rsidRPr="00E77F41">
        <w:rPr>
          <w:rFonts w:ascii="Book Antiqua" w:hAnsi="Book Antiqua"/>
          <w:sz w:val="22"/>
          <w:szCs w:val="22"/>
        </w:rPr>
        <w:t xml:space="preserve"> e </w:t>
      </w:r>
      <w:r w:rsidRPr="00E77F41">
        <w:rPr>
          <w:rFonts w:ascii="Book Antiqua" w:hAnsi="Book Antiqua"/>
          <w:i/>
          <w:sz w:val="22"/>
          <w:szCs w:val="22"/>
        </w:rPr>
        <w:t>smartphone</w:t>
      </w:r>
      <w:r w:rsidRPr="00E77F41">
        <w:rPr>
          <w:rFonts w:ascii="Book Antiqua" w:hAnsi="Book Antiqua"/>
          <w:sz w:val="22"/>
          <w:szCs w:val="22"/>
        </w:rPr>
        <w:t xml:space="preserve"> si raccomanda di:</w:t>
      </w:r>
    </w:p>
    <w:p w14:paraId="6BD6C837"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effettuare frequenti pause, limitando il tempo di digitazione continuata;</w:t>
      </w:r>
    </w:p>
    <w:p w14:paraId="29CBE98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evitare di utilizzare questi dispositivi per scrivere lunghi testi;</w:t>
      </w:r>
    </w:p>
    <w:p w14:paraId="0ECBC4E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evitare di utilizzare tali attrezzature mentre si cammina, salvo che per rispondere a chiamate vocali prediligendo l’utilizzo dell’auricolare;</w:t>
      </w:r>
    </w:p>
    <w:p w14:paraId="3A4E97DB"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 xml:space="preserve">per prevenire l’affaticamento visivo, evitare attività prolungate di lettura sullo </w:t>
      </w:r>
      <w:r w:rsidRPr="00E77F41">
        <w:rPr>
          <w:rFonts w:ascii="Book Antiqua" w:hAnsi="Book Antiqua"/>
          <w:i/>
          <w:sz w:val="22"/>
          <w:szCs w:val="22"/>
        </w:rPr>
        <w:t>smartphone</w:t>
      </w:r>
      <w:r w:rsidRPr="00E77F41">
        <w:rPr>
          <w:rFonts w:ascii="Book Antiqua" w:hAnsi="Book Antiqua"/>
          <w:sz w:val="22"/>
          <w:szCs w:val="22"/>
        </w:rPr>
        <w:t>;</w:t>
      </w:r>
    </w:p>
    <w:p w14:paraId="74248BA4"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effettuare periodicamente esercizi di allungamento dei muscoli della mano e del pollice (</w:t>
      </w:r>
      <w:r w:rsidRPr="00E77F41">
        <w:rPr>
          <w:rFonts w:ascii="Book Antiqua" w:hAnsi="Book Antiqua"/>
          <w:i/>
          <w:sz w:val="22"/>
          <w:szCs w:val="22"/>
        </w:rPr>
        <w:t>stretching</w:t>
      </w:r>
      <w:r w:rsidRPr="00E77F41">
        <w:rPr>
          <w:rFonts w:ascii="Book Antiqua" w:hAnsi="Book Antiqua"/>
          <w:sz w:val="22"/>
          <w:szCs w:val="22"/>
        </w:rPr>
        <w:t>).</w:t>
      </w:r>
    </w:p>
    <w:p w14:paraId="390DFFAD"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 xml:space="preserve">Indicazioni per l’utilizzo sicuro dello </w:t>
      </w:r>
      <w:r w:rsidRPr="00E77F41">
        <w:rPr>
          <w:rFonts w:ascii="Book Antiqua" w:hAnsi="Book Antiqua"/>
          <w:b/>
          <w:i/>
          <w:sz w:val="22"/>
          <w:szCs w:val="22"/>
          <w:u w:val="single"/>
        </w:rPr>
        <w:t xml:space="preserve">smartphone </w:t>
      </w:r>
      <w:r w:rsidRPr="00E77F41">
        <w:rPr>
          <w:rFonts w:ascii="Book Antiqua" w:hAnsi="Book Antiqua"/>
          <w:b/>
          <w:sz w:val="22"/>
          <w:szCs w:val="22"/>
          <w:u w:val="single"/>
        </w:rPr>
        <w:t>come telefono cellulare</w:t>
      </w:r>
    </w:p>
    <w:p w14:paraId="6916554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È bene utilizzare l’auricolare durante le chiamate, evitando di tenere il volume su livelli elevati;</w:t>
      </w:r>
    </w:p>
    <w:p w14:paraId="18D379CA"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t>spegnere il dispositivo nelle aree in cui è vietato l’uso di telefoni cellulari/</w:t>
      </w:r>
      <w:r w:rsidRPr="00E77F41">
        <w:rPr>
          <w:rFonts w:ascii="Book Antiqua" w:hAnsi="Book Antiqua"/>
          <w:i/>
          <w:sz w:val="22"/>
          <w:szCs w:val="22"/>
        </w:rPr>
        <w:t xml:space="preserve">smartphone </w:t>
      </w:r>
      <w:r w:rsidRPr="00E77F41">
        <w:rPr>
          <w:rFonts w:ascii="Book Antiqua" w:hAnsi="Book Antiqua"/>
          <w:sz w:val="22"/>
          <w:szCs w:val="22"/>
        </w:rPr>
        <w:t>o quando può causare interferenze o situazioni di pericolo (in aereo, strutture sanitarie, luoghi a rischio di incendio/esplosione, ecc.);</w:t>
      </w:r>
    </w:p>
    <w:p w14:paraId="03F3F5CE" w14:textId="77777777" w:rsidR="00602E4F" w:rsidRPr="00E77F41" w:rsidRDefault="00602E4F" w:rsidP="00602E4F">
      <w:pPr>
        <w:numPr>
          <w:ilvl w:val="0"/>
          <w:numId w:val="8"/>
        </w:numPr>
        <w:spacing w:after="0"/>
        <w:ind w:left="284" w:hanging="284"/>
        <w:jc w:val="both"/>
        <w:rPr>
          <w:rFonts w:ascii="Book Antiqua" w:hAnsi="Book Antiqua"/>
          <w:sz w:val="22"/>
          <w:szCs w:val="22"/>
        </w:rPr>
      </w:pPr>
      <w:r w:rsidRPr="00E77F41">
        <w:rPr>
          <w:rFonts w:ascii="Book Antiqua" w:hAnsi="Book Antiqua"/>
          <w:sz w:val="22"/>
          <w:szCs w:val="22"/>
        </w:rPr>
        <w:lastRenderedPageBreak/>
        <w:t>al fine di evitare potenziali interferenze con apparecchiature mediche impiantate seguire le indicazioni del medico competente e le specifiche indicazioni del produttore/importatore dell’apparecchiatura.</w:t>
      </w:r>
    </w:p>
    <w:p w14:paraId="412994E3"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 xml:space="preserve">I dispositivi potrebbero interferire con gli apparecchi acustici. A tal fine: </w:t>
      </w:r>
    </w:p>
    <w:p w14:paraId="73419304"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non tenere i dispositivi nel taschino;</w:t>
      </w:r>
    </w:p>
    <w:p w14:paraId="35B1F664"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in caso di utilizzo posizionarli sull’orecchio opposto rispetto a quello su cui è installato l’apparecchio acustico;</w:t>
      </w:r>
    </w:p>
    <w:p w14:paraId="07463093"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evitare di usare il dispositivo in caso di sospetta interferenza;</w:t>
      </w:r>
    </w:p>
    <w:p w14:paraId="2AC22D81"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un portatore di apparecchi acustici che usasse l’auricolare collegato al telefono/</w:t>
      </w:r>
      <w:r w:rsidRPr="00E77F41">
        <w:rPr>
          <w:rFonts w:ascii="Book Antiqua" w:hAnsi="Book Antiqua"/>
          <w:i/>
          <w:sz w:val="22"/>
          <w:szCs w:val="22"/>
        </w:rPr>
        <w:t xml:space="preserve">smartphone </w:t>
      </w:r>
      <w:r w:rsidRPr="00E77F41">
        <w:rPr>
          <w:rFonts w:ascii="Book Antiqua" w:hAnsi="Book Antiqua"/>
          <w:sz w:val="22"/>
          <w:szCs w:val="22"/>
        </w:rPr>
        <w:t>potrebbe avere difficoltà nell’udire i suoni dell’ambiente circostante. Non usare l’auricolare se questo può mettere a rischio la propria e l’altrui sicurezza.</w:t>
      </w:r>
    </w:p>
    <w:p w14:paraId="765866E1" w14:textId="77777777" w:rsidR="00602E4F" w:rsidRPr="00E77F41" w:rsidRDefault="00602E4F" w:rsidP="00602E4F">
      <w:pPr>
        <w:spacing w:after="0"/>
        <w:jc w:val="both"/>
        <w:rPr>
          <w:rFonts w:ascii="Book Antiqua" w:hAnsi="Book Antiqua"/>
          <w:i/>
          <w:sz w:val="22"/>
          <w:szCs w:val="22"/>
          <w:u w:val="single"/>
        </w:rPr>
      </w:pPr>
      <w:r w:rsidRPr="00E77F41">
        <w:rPr>
          <w:rFonts w:ascii="Book Antiqua" w:hAnsi="Book Antiqua"/>
          <w:i/>
          <w:sz w:val="22"/>
          <w:szCs w:val="22"/>
          <w:u w:val="single"/>
        </w:rPr>
        <w:t>Nel caso in cui ci si trovi all’interno di un veicolo:</w:t>
      </w:r>
    </w:p>
    <w:p w14:paraId="386FCEB5"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non tenere mai in mano il telefono cellulare/</w:t>
      </w:r>
      <w:r w:rsidRPr="00E77F41">
        <w:rPr>
          <w:rFonts w:ascii="Book Antiqua" w:hAnsi="Book Antiqua"/>
          <w:i/>
          <w:sz w:val="22"/>
          <w:szCs w:val="22"/>
        </w:rPr>
        <w:t>smartphone</w:t>
      </w:r>
      <w:r w:rsidRPr="00E77F41">
        <w:rPr>
          <w:rFonts w:ascii="Book Antiqua" w:hAnsi="Book Antiqua"/>
          <w:sz w:val="22"/>
          <w:szCs w:val="22"/>
        </w:rPr>
        <w:t xml:space="preserve"> durante la guida: le mani devono essere sempre tenute libere per poter condurre il veicolo;</w:t>
      </w:r>
    </w:p>
    <w:p w14:paraId="3459D118"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durante la guida usare il telefono cellulare/</w:t>
      </w:r>
      <w:r w:rsidRPr="00E77F41">
        <w:rPr>
          <w:rFonts w:ascii="Book Antiqua" w:hAnsi="Book Antiqua"/>
          <w:i/>
          <w:sz w:val="22"/>
          <w:szCs w:val="22"/>
        </w:rPr>
        <w:t>smartphone</w:t>
      </w:r>
      <w:r w:rsidRPr="00E77F41">
        <w:rPr>
          <w:rFonts w:ascii="Book Antiqua" w:hAnsi="Book Antiqua"/>
          <w:sz w:val="22"/>
          <w:szCs w:val="22"/>
        </w:rPr>
        <w:t xml:space="preserve"> esclusivamente con l’auricolare o in modalità viva voce; </w:t>
      </w:r>
    </w:p>
    <w:p w14:paraId="74B7494D"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inviare e leggere i messaggi solo durante le fermate in area di sosta o di servizio o se si viaggia in qualità di passeggeri;</w:t>
      </w:r>
    </w:p>
    <w:p w14:paraId="36840908"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non tenere o trasportare liquidi infiammabili o materiali esplosivi in prossimità del dispositivo, dei suoi componenti o dei suoi accessori;</w:t>
      </w:r>
    </w:p>
    <w:p w14:paraId="025B4DB4" w14:textId="77777777" w:rsidR="00602E4F" w:rsidRPr="00E77F41"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non utilizzare il telefono cellulare/</w:t>
      </w:r>
      <w:r w:rsidRPr="00E77F41">
        <w:rPr>
          <w:rFonts w:ascii="Book Antiqua" w:hAnsi="Book Antiqua"/>
          <w:i/>
          <w:sz w:val="22"/>
          <w:szCs w:val="22"/>
        </w:rPr>
        <w:t xml:space="preserve">smartphone </w:t>
      </w:r>
      <w:r w:rsidRPr="00E77F41">
        <w:rPr>
          <w:rFonts w:ascii="Book Antiqua" w:hAnsi="Book Antiqua"/>
          <w:sz w:val="22"/>
          <w:szCs w:val="22"/>
        </w:rPr>
        <w:t>nelle aree di distribuzione di carburante;</w:t>
      </w:r>
    </w:p>
    <w:p w14:paraId="03C0A50C" w14:textId="77777777" w:rsidR="00602E4F" w:rsidRDefault="00602E4F" w:rsidP="00602E4F">
      <w:pPr>
        <w:numPr>
          <w:ilvl w:val="0"/>
          <w:numId w:val="9"/>
        </w:numPr>
        <w:spacing w:after="0"/>
        <w:ind w:left="284" w:hanging="284"/>
        <w:jc w:val="both"/>
        <w:rPr>
          <w:rFonts w:ascii="Book Antiqua" w:hAnsi="Book Antiqua"/>
          <w:sz w:val="22"/>
          <w:szCs w:val="22"/>
        </w:rPr>
      </w:pPr>
      <w:r w:rsidRPr="00E77F41">
        <w:rPr>
          <w:rFonts w:ascii="Book Antiqua" w:hAnsi="Book Antiqua"/>
          <w:sz w:val="22"/>
          <w:szCs w:val="22"/>
        </w:rPr>
        <w:t>non collocare il dispositivo nell’area di espansione dell’airbag.</w:t>
      </w:r>
    </w:p>
    <w:p w14:paraId="108868C0" w14:textId="77777777" w:rsidR="00602E4F" w:rsidRPr="00E77F41" w:rsidRDefault="00602E4F" w:rsidP="00602E4F">
      <w:pPr>
        <w:spacing w:after="0"/>
        <w:ind w:left="284"/>
        <w:jc w:val="both"/>
        <w:rPr>
          <w:rFonts w:ascii="Book Antiqua" w:hAnsi="Book Antiqua"/>
          <w:sz w:val="22"/>
          <w:szCs w:val="22"/>
        </w:rPr>
      </w:pPr>
    </w:p>
    <w:p w14:paraId="5C273860"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 *** *** </w:t>
      </w:r>
    </w:p>
    <w:p w14:paraId="67AA9307" w14:textId="77777777" w:rsidR="00602E4F" w:rsidRPr="00E77F41" w:rsidRDefault="00602E4F" w:rsidP="00602E4F">
      <w:pPr>
        <w:spacing w:after="0"/>
        <w:jc w:val="both"/>
        <w:rPr>
          <w:rFonts w:ascii="Book Antiqua" w:hAnsi="Book Antiqua"/>
          <w:b/>
          <w:i/>
          <w:sz w:val="22"/>
          <w:szCs w:val="22"/>
          <w:u w:val="single"/>
        </w:rPr>
      </w:pPr>
      <w:r w:rsidRPr="00E77F41">
        <w:rPr>
          <w:rFonts w:ascii="Book Antiqua" w:hAnsi="Book Antiqua"/>
          <w:b/>
          <w:i/>
          <w:sz w:val="22"/>
          <w:szCs w:val="22"/>
          <w:u w:val="single"/>
        </w:rPr>
        <w:t>CAPITOLO 4</w:t>
      </w:r>
    </w:p>
    <w:p w14:paraId="15D7551A" w14:textId="77777777" w:rsidR="00602E4F" w:rsidRPr="00E77F41" w:rsidRDefault="00602E4F" w:rsidP="00602E4F">
      <w:pPr>
        <w:spacing w:after="0"/>
        <w:jc w:val="both"/>
        <w:rPr>
          <w:rFonts w:ascii="Book Antiqua" w:hAnsi="Book Antiqua"/>
          <w:b/>
          <w:sz w:val="22"/>
          <w:szCs w:val="22"/>
        </w:rPr>
      </w:pPr>
      <w:r w:rsidRPr="00E77F41">
        <w:rPr>
          <w:rFonts w:ascii="Book Antiqua" w:hAnsi="Book Antiqua"/>
          <w:b/>
          <w:sz w:val="22"/>
          <w:szCs w:val="22"/>
        </w:rPr>
        <w:t>INDICAZIONI RELATIVE A REQUISITI E CORRETTO UTILIZZO DI IMPIANTI ELETTRICI</w:t>
      </w:r>
    </w:p>
    <w:p w14:paraId="00E88CF5"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Indicazioni relative ai requisiti e al corretto utilizzo di impianti elettrici, apparecchi/dispositivi elettrici utilizzatori, dispositivi di connessione elettrica temporanea.</w:t>
      </w:r>
    </w:p>
    <w:p w14:paraId="7474438E"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Impianto elettrico</w:t>
      </w:r>
    </w:p>
    <w:p w14:paraId="2B509367"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i/>
          <w:sz w:val="22"/>
          <w:szCs w:val="22"/>
          <w:u w:val="single"/>
        </w:rPr>
        <w:t>A. Requisiti</w:t>
      </w:r>
      <w:r w:rsidRPr="00E77F41">
        <w:rPr>
          <w:rFonts w:ascii="Book Antiqua" w:hAnsi="Book Antiqua"/>
          <w:sz w:val="22"/>
          <w:szCs w:val="22"/>
        </w:rPr>
        <w:t>:</w:t>
      </w:r>
    </w:p>
    <w:p w14:paraId="4D339C53" w14:textId="77777777" w:rsidR="00602E4F" w:rsidRPr="00E77F41" w:rsidRDefault="00602E4F" w:rsidP="00602E4F">
      <w:pPr>
        <w:numPr>
          <w:ilvl w:val="2"/>
          <w:numId w:val="3"/>
        </w:numPr>
        <w:spacing w:after="0"/>
        <w:ind w:left="284" w:hanging="284"/>
        <w:jc w:val="both"/>
        <w:rPr>
          <w:rFonts w:ascii="Book Antiqua" w:hAnsi="Book Antiqua"/>
          <w:sz w:val="22"/>
          <w:szCs w:val="22"/>
        </w:rPr>
      </w:pPr>
      <w:r w:rsidRPr="00E77F41">
        <w:rPr>
          <w:rFonts w:ascii="Book Antiqua" w:hAnsi="Book Antiqua"/>
          <w:sz w:val="22"/>
          <w:szCs w:val="22"/>
        </w:rPr>
        <w:t>i componenti dell’impianto elettrico utilizzato (prese, interruttori, ecc.) devono apparire privi di parti danneggiate;</w:t>
      </w:r>
    </w:p>
    <w:p w14:paraId="5001080C" w14:textId="77777777" w:rsidR="00602E4F" w:rsidRPr="00E77F41" w:rsidRDefault="00602E4F" w:rsidP="00602E4F">
      <w:pPr>
        <w:numPr>
          <w:ilvl w:val="2"/>
          <w:numId w:val="3"/>
        </w:numPr>
        <w:spacing w:after="0"/>
        <w:ind w:left="284" w:hanging="284"/>
        <w:jc w:val="both"/>
        <w:rPr>
          <w:rFonts w:ascii="Book Antiqua" w:hAnsi="Book Antiqua"/>
          <w:sz w:val="22"/>
          <w:szCs w:val="22"/>
        </w:rPr>
      </w:pPr>
      <w:r w:rsidRPr="00E77F41">
        <w:rPr>
          <w:rFonts w:ascii="Book Antiqua" w:hAnsi="Book Antiqua"/>
          <w:sz w:val="22"/>
          <w:szCs w:val="22"/>
        </w:rPr>
        <w:t>le sue parti conduttrici in tensione non devono essere accessibili (ad es. a causa di scatole di derivazione prive di coperchio di chiusura o con coperchio danneggiato, di scatole per prese o interruttori prive di alcuni componenti, di canaline portacavi a vista prive di coperchi di chiusura o con coperchi danneggiati);</w:t>
      </w:r>
    </w:p>
    <w:p w14:paraId="529EA3C7" w14:textId="77777777" w:rsidR="00602E4F" w:rsidRPr="00E77F41" w:rsidRDefault="00602E4F" w:rsidP="00602E4F">
      <w:pPr>
        <w:numPr>
          <w:ilvl w:val="2"/>
          <w:numId w:val="3"/>
        </w:numPr>
        <w:spacing w:after="0"/>
        <w:ind w:left="284" w:hanging="284"/>
        <w:jc w:val="both"/>
        <w:rPr>
          <w:rFonts w:ascii="Book Antiqua" w:hAnsi="Book Antiqua"/>
          <w:sz w:val="22"/>
          <w:szCs w:val="22"/>
        </w:rPr>
      </w:pPr>
      <w:r w:rsidRPr="00E77F41">
        <w:rPr>
          <w:rFonts w:ascii="Book Antiqua" w:hAnsi="Book Antiqua"/>
          <w:sz w:val="22"/>
          <w:szCs w:val="22"/>
        </w:rPr>
        <w:t>le parti dell’impianto devono risultare asciutte, pulite e non devono prodursi scintille, odori di bruciato e/o fumo;</w:t>
      </w:r>
    </w:p>
    <w:p w14:paraId="2AFDE6F4" w14:textId="77777777" w:rsidR="00602E4F" w:rsidRPr="00E77F41" w:rsidRDefault="00602E4F" w:rsidP="00602E4F">
      <w:pPr>
        <w:numPr>
          <w:ilvl w:val="2"/>
          <w:numId w:val="3"/>
        </w:numPr>
        <w:spacing w:after="0"/>
        <w:ind w:left="284" w:hanging="284"/>
        <w:jc w:val="both"/>
        <w:rPr>
          <w:rFonts w:ascii="Book Antiqua" w:hAnsi="Book Antiqua"/>
          <w:sz w:val="22"/>
          <w:szCs w:val="22"/>
        </w:rPr>
      </w:pPr>
      <w:r w:rsidRPr="00E77F41">
        <w:rPr>
          <w:rFonts w:ascii="Book Antiqua" w:hAnsi="Book Antiqua"/>
          <w:sz w:val="22"/>
          <w:szCs w:val="22"/>
        </w:rPr>
        <w:lastRenderedPageBreak/>
        <w:t xml:space="preserve">nel caso di utilizzo della rete elettrica in locali privati, è necessario conoscere l’ubicazione del quadro elettrico e la funzione degli interruttori in esso contenuti per poter disconnettere la rete elettrica in caso di emergenza; </w:t>
      </w:r>
    </w:p>
    <w:p w14:paraId="6991FA6D"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i/>
          <w:sz w:val="22"/>
          <w:szCs w:val="22"/>
          <w:u w:val="single"/>
        </w:rPr>
        <w:t>B. Indicazioni di corretto utilizzo</w:t>
      </w:r>
      <w:r w:rsidRPr="00E77F41">
        <w:rPr>
          <w:rFonts w:ascii="Book Antiqua" w:hAnsi="Book Antiqua"/>
          <w:sz w:val="22"/>
          <w:szCs w:val="22"/>
        </w:rPr>
        <w:t>:</w:t>
      </w:r>
    </w:p>
    <w:p w14:paraId="204114FF"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è buona norma che le zone antistanti i quadri elettrici, le prese e gli interruttori siano tenute sgombre e accessibili;</w:t>
      </w:r>
    </w:p>
    <w:p w14:paraId="7BCF359A"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evitare di accumulare o accostare materiali infiammabili (carta, stoffe, materiali sintetici di facile innesco, buste di plastica, ecc.) a ridosso dei componenti dell’impianto, e in particolare delle prese elettriche a parete, per evitare il rischio di incendio;</w:t>
      </w:r>
    </w:p>
    <w:p w14:paraId="57485346"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è importante posizionare le lampade, specialmente quelle da tavolo, in modo tale che non vi sia contatto con materiali infiammabili.</w:t>
      </w:r>
    </w:p>
    <w:p w14:paraId="0CAF87DD" w14:textId="77777777" w:rsidR="00602E4F" w:rsidRPr="00E77F41" w:rsidRDefault="00602E4F" w:rsidP="00602E4F">
      <w:pPr>
        <w:spacing w:after="0"/>
        <w:jc w:val="both"/>
        <w:rPr>
          <w:rFonts w:ascii="Book Antiqua" w:hAnsi="Book Antiqua"/>
          <w:b/>
          <w:sz w:val="22"/>
          <w:szCs w:val="22"/>
          <w:u w:val="single"/>
        </w:rPr>
      </w:pPr>
      <w:r w:rsidRPr="00E77F41">
        <w:rPr>
          <w:rFonts w:ascii="Book Antiqua" w:hAnsi="Book Antiqua"/>
          <w:b/>
          <w:sz w:val="22"/>
          <w:szCs w:val="22"/>
          <w:u w:val="single"/>
        </w:rPr>
        <w:t xml:space="preserve">Dispositivi di connessione elettrica temporanea </w:t>
      </w:r>
    </w:p>
    <w:p w14:paraId="44FBDE2F"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(prolunghe, adattatori, prese a ricettività multipla, avvolgicavo, ecc.).</w:t>
      </w:r>
    </w:p>
    <w:p w14:paraId="0D87940F" w14:textId="77777777" w:rsidR="00602E4F" w:rsidRPr="00E77F41" w:rsidRDefault="00602E4F" w:rsidP="00602E4F">
      <w:pPr>
        <w:spacing w:after="0"/>
        <w:jc w:val="both"/>
        <w:rPr>
          <w:rFonts w:ascii="Book Antiqua" w:hAnsi="Book Antiqua"/>
          <w:i/>
          <w:sz w:val="22"/>
          <w:szCs w:val="22"/>
          <w:u w:val="single"/>
        </w:rPr>
      </w:pPr>
      <w:r w:rsidRPr="00E77F41">
        <w:rPr>
          <w:rFonts w:ascii="Book Antiqua" w:hAnsi="Book Antiqua"/>
          <w:i/>
          <w:sz w:val="22"/>
          <w:szCs w:val="22"/>
          <w:u w:val="single"/>
        </w:rPr>
        <w:t>A. Requisiti:</w:t>
      </w:r>
    </w:p>
    <w:p w14:paraId="2547B4E7"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i dispositivi di connessione elettrica temporanea devono essere dotati di informazioni (targhetta) indicanti almeno la tensione nominale (ad es. 220-240 Volt), la corrente nominale (ad es. 10 Ampere) e la potenza massima ammissibile (ad es. 1500 Watt);</w:t>
      </w:r>
    </w:p>
    <w:p w14:paraId="4AF3D743"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i dispositivi di connessione elettrica temporanea che si intende utilizzare devono essere integri (la guaina del cavo, le prese e le spine non devono essere danneggiate), non avere parti conduttrici scoperte (a spina inserita), non devono emettere scintille, fumo e/o odore di bruciato durante il funzionamento.</w:t>
      </w:r>
    </w:p>
    <w:p w14:paraId="0795FAE9" w14:textId="77777777" w:rsidR="00602E4F" w:rsidRPr="00E77F41" w:rsidRDefault="00602E4F" w:rsidP="00602E4F">
      <w:pPr>
        <w:spacing w:after="0"/>
        <w:jc w:val="both"/>
        <w:rPr>
          <w:rFonts w:ascii="Book Antiqua" w:hAnsi="Book Antiqua"/>
          <w:i/>
          <w:sz w:val="22"/>
          <w:szCs w:val="22"/>
          <w:u w:val="single"/>
        </w:rPr>
      </w:pPr>
      <w:r w:rsidRPr="00E77F41">
        <w:rPr>
          <w:rFonts w:ascii="Book Antiqua" w:hAnsi="Book Antiqua"/>
          <w:i/>
          <w:sz w:val="22"/>
          <w:szCs w:val="22"/>
          <w:u w:val="single"/>
        </w:rPr>
        <w:t>B. Indicazioni di corretto utilizzo:</w:t>
      </w:r>
    </w:p>
    <w:p w14:paraId="1FC780C2"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l’utilizzo di dispositivi di connessione elettrica temporanea deve essere ridotto al minimo indispensabile e preferibilmente solo quando non siano disponibili punti di alimentazione più vicini e idonei;</w:t>
      </w:r>
    </w:p>
    <w:p w14:paraId="43A34A39"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 xml:space="preserve">le prese e le spine degli apparecchi elettrici, dei dispositivi di connessione elettrica temporanea e dell’impianto elettrico devono essere compatibili tra loro (spine a poli allineati in prese a poli allineati, spine </w:t>
      </w:r>
      <w:r w:rsidRPr="00E77F41">
        <w:rPr>
          <w:rFonts w:ascii="Book Antiqua" w:hAnsi="Book Antiqua"/>
          <w:i/>
          <w:sz w:val="22"/>
          <w:szCs w:val="22"/>
        </w:rPr>
        <w:t>schuko</w:t>
      </w:r>
      <w:r w:rsidRPr="00E77F41">
        <w:rPr>
          <w:rFonts w:ascii="Book Antiqua" w:hAnsi="Book Antiqua"/>
          <w:sz w:val="22"/>
          <w:szCs w:val="22"/>
        </w:rPr>
        <w:t xml:space="preserve"> in prese </w:t>
      </w:r>
      <w:r w:rsidRPr="00E77F41">
        <w:rPr>
          <w:rFonts w:ascii="Book Antiqua" w:hAnsi="Book Antiqua"/>
          <w:i/>
          <w:sz w:val="22"/>
          <w:szCs w:val="22"/>
        </w:rPr>
        <w:t>schuko</w:t>
      </w:r>
      <w:r w:rsidRPr="00E77F41">
        <w:rPr>
          <w:rFonts w:ascii="Book Antiqua" w:hAnsi="Book Antiqua"/>
          <w:sz w:val="22"/>
          <w:szCs w:val="22"/>
        </w:rPr>
        <w:t xml:space="preserve">) e, nel funzionamento, le spine devono essere inserite completamente nelle prese, in modo da evitare il danneggiamento delle prese e garantire un contatto certo; </w:t>
      </w:r>
    </w:p>
    <w:p w14:paraId="6A634BF0"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evitare di piegare, schiacciare, tirare prolunghe, spine, ecc.;</w:t>
      </w:r>
    </w:p>
    <w:p w14:paraId="7E653137"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disporre i cavi di alimentazione e/o le eventuali prolunghe con attenzione, in modo da minimizzare il pericolo di inciampo;</w:t>
      </w:r>
    </w:p>
    <w:p w14:paraId="0B1E14ED"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 xml:space="preserve">verificare sempre che la potenza ammissibile dei dispositivi di connessione elettrica temporanea (ad es. presa multipla con 1500 Watt) sia maggiore della somma delle potenze assorbite dagli apparecchi elettrici collegati (ad es. PC 300 Watt + stampante 1000 Watt); </w:t>
      </w:r>
    </w:p>
    <w:p w14:paraId="1C158B03"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fare attenzione a che i dispositivi di connessione elettrica temporanea non risultino particolarmente caldi durante il loro funzionamento;</w:t>
      </w:r>
    </w:p>
    <w:p w14:paraId="0182AD70" w14:textId="77777777" w:rsidR="00602E4F"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srotolare i cavi il più possibile o comunque disporli in modo tale da esporre la maggiore superficie libera per smaltire il calore prodotto durante il loro impiego.</w:t>
      </w:r>
    </w:p>
    <w:p w14:paraId="0D444FC6" w14:textId="77777777" w:rsidR="00602E4F" w:rsidRDefault="00602E4F" w:rsidP="00602E4F">
      <w:pPr>
        <w:spacing w:after="0"/>
        <w:ind w:left="284"/>
        <w:jc w:val="both"/>
        <w:rPr>
          <w:rFonts w:ascii="Book Antiqua" w:hAnsi="Book Antiqua"/>
          <w:sz w:val="22"/>
          <w:szCs w:val="22"/>
        </w:rPr>
      </w:pPr>
    </w:p>
    <w:p w14:paraId="10B5073F"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sz w:val="22"/>
          <w:szCs w:val="22"/>
        </w:rPr>
        <w:t xml:space="preserve">*** *** *** </w:t>
      </w:r>
    </w:p>
    <w:p w14:paraId="0BE3B03A" w14:textId="77777777" w:rsidR="00602E4F" w:rsidRPr="00E77F41" w:rsidRDefault="00602E4F" w:rsidP="00602E4F">
      <w:pPr>
        <w:spacing w:after="0"/>
        <w:ind w:left="284"/>
        <w:jc w:val="both"/>
        <w:rPr>
          <w:rFonts w:ascii="Book Antiqua" w:hAnsi="Book Antiqua"/>
          <w:sz w:val="22"/>
          <w:szCs w:val="22"/>
        </w:rPr>
      </w:pPr>
    </w:p>
    <w:p w14:paraId="38EC62F8" w14:textId="77777777" w:rsidR="00602E4F" w:rsidRPr="00E77F41" w:rsidRDefault="00602E4F" w:rsidP="00602E4F">
      <w:pPr>
        <w:spacing w:after="0"/>
        <w:jc w:val="both"/>
        <w:rPr>
          <w:rFonts w:ascii="Book Antiqua" w:hAnsi="Book Antiqua"/>
          <w:b/>
          <w:i/>
          <w:sz w:val="22"/>
          <w:szCs w:val="22"/>
          <w:u w:val="single"/>
        </w:rPr>
      </w:pPr>
      <w:r w:rsidRPr="00E77F41">
        <w:rPr>
          <w:rFonts w:ascii="Book Antiqua" w:hAnsi="Book Antiqua"/>
          <w:b/>
          <w:i/>
          <w:sz w:val="22"/>
          <w:szCs w:val="22"/>
          <w:u w:val="single"/>
        </w:rPr>
        <w:t>CAPITOLO 5</w:t>
      </w:r>
    </w:p>
    <w:p w14:paraId="5F9DA7A2" w14:textId="77777777" w:rsidR="00602E4F" w:rsidRPr="00E77F41" w:rsidRDefault="00602E4F" w:rsidP="00602E4F">
      <w:pPr>
        <w:spacing w:after="0"/>
        <w:jc w:val="both"/>
        <w:rPr>
          <w:rFonts w:ascii="Book Antiqua" w:hAnsi="Book Antiqua"/>
          <w:b/>
          <w:sz w:val="22"/>
          <w:szCs w:val="22"/>
        </w:rPr>
      </w:pPr>
      <w:r w:rsidRPr="00E77F41">
        <w:rPr>
          <w:rFonts w:ascii="Book Antiqua" w:hAnsi="Book Antiqua"/>
          <w:b/>
          <w:sz w:val="22"/>
          <w:szCs w:val="22"/>
        </w:rPr>
        <w:t>INFORMATIVA RELATIVA AL RISCHIO INCENDI PER IL LAVORO “AGILE”</w:t>
      </w:r>
    </w:p>
    <w:p w14:paraId="3E34EAC9"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b/>
          <w:sz w:val="22"/>
          <w:szCs w:val="22"/>
        </w:rPr>
        <w:t>Indicazioni generali</w:t>
      </w:r>
      <w:r w:rsidRPr="00E77F41">
        <w:rPr>
          <w:rFonts w:ascii="Book Antiqua" w:hAnsi="Book Antiqua"/>
          <w:sz w:val="22"/>
          <w:szCs w:val="22"/>
        </w:rPr>
        <w:t>:</w:t>
      </w:r>
    </w:p>
    <w:p w14:paraId="0F20014E"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identificare il luogo di lavoro (indirizzo esatto) e avere a disposizione i principali numeri telefonici dei soccorsi nazionali e locali (VVF, Polizia, ospedali, ecc.);</w:t>
      </w:r>
    </w:p>
    <w:p w14:paraId="59DED078"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prestare attenzione ad apparecchi di cottura e riscaldamento dotati di resistenza elettrica a vista o a fiamma libera (alimentati a combustibili solidi, liquidi o gassosi) in quanto possibili focolai di incendio e di rischio ustione. Inoltre, tenere presente che questi ultimi necessitano di adeguati ricambi d’aria per l’eliminazione dei gas combusti;</w:t>
      </w:r>
    </w:p>
    <w:p w14:paraId="53F08234"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rispettare il divieto di fumo laddove presente;</w:t>
      </w:r>
    </w:p>
    <w:p w14:paraId="4CBFF356"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non gettare mozziconi accesi nelle aree a verde all’esterno, nei vasi con piante e nei contenitori destinati ai rifiuti;</w:t>
      </w:r>
    </w:p>
    <w:p w14:paraId="7AE6FA0A"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non ostruire le vie di esodo e non bloccare la chiusura delle eventuali porte tagliafuoco.</w:t>
      </w:r>
    </w:p>
    <w:p w14:paraId="0A133CA2" w14:textId="77777777" w:rsidR="00602E4F" w:rsidRPr="00E77F41" w:rsidRDefault="00602E4F" w:rsidP="00602E4F">
      <w:pPr>
        <w:spacing w:after="0"/>
        <w:jc w:val="both"/>
        <w:rPr>
          <w:rFonts w:ascii="Book Antiqua" w:hAnsi="Book Antiqua"/>
          <w:b/>
          <w:sz w:val="22"/>
          <w:szCs w:val="22"/>
        </w:rPr>
      </w:pPr>
    </w:p>
    <w:p w14:paraId="1F09D504" w14:textId="77777777" w:rsidR="00602E4F" w:rsidRPr="00E77F41" w:rsidRDefault="00602E4F" w:rsidP="00602E4F">
      <w:pPr>
        <w:spacing w:after="0"/>
        <w:jc w:val="both"/>
        <w:rPr>
          <w:rFonts w:ascii="Book Antiqua" w:hAnsi="Book Antiqua"/>
          <w:sz w:val="22"/>
          <w:szCs w:val="22"/>
        </w:rPr>
      </w:pPr>
      <w:r w:rsidRPr="00E77F41">
        <w:rPr>
          <w:rFonts w:ascii="Book Antiqua" w:hAnsi="Book Antiqua"/>
          <w:b/>
          <w:sz w:val="22"/>
          <w:szCs w:val="22"/>
        </w:rPr>
        <w:t>Comportamento per principio di incendio</w:t>
      </w:r>
      <w:r w:rsidRPr="00E77F41">
        <w:rPr>
          <w:rFonts w:ascii="Book Antiqua" w:hAnsi="Book Antiqua"/>
          <w:sz w:val="22"/>
          <w:szCs w:val="22"/>
        </w:rPr>
        <w:t xml:space="preserve">: </w:t>
      </w:r>
    </w:p>
    <w:p w14:paraId="573DBCD7"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mantenere la calma;</w:t>
      </w:r>
    </w:p>
    <w:p w14:paraId="76825B65"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disattivare le utenze presenti (PC, termoconvettori, apparecchiature elettriche) staccandone anche le spine;</w:t>
      </w:r>
    </w:p>
    <w:p w14:paraId="01F922FD"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 xml:space="preserve">avvertire i presenti all’interno dell’edificio o nelle zone circostanti </w:t>
      </w:r>
      <w:r w:rsidRPr="00E77F41">
        <w:rPr>
          <w:rFonts w:ascii="Book Antiqua" w:hAnsi="Book Antiqua"/>
          <w:i/>
          <w:sz w:val="22"/>
          <w:szCs w:val="22"/>
        </w:rPr>
        <w:t>outdoor</w:t>
      </w:r>
      <w:r w:rsidRPr="00E77F41">
        <w:rPr>
          <w:rFonts w:ascii="Book Antiqua" w:hAnsi="Book Antiqua"/>
          <w:sz w:val="22"/>
          <w:szCs w:val="22"/>
        </w:rPr>
        <w:t xml:space="preserve">, chiedere aiuto e, nel caso si valuti l’impossibilità di agire, chiamare i soccorsi telefonicamente (VVF, Polizia, ecc.), fornendo loro cognome, luogo dell’evento, situazione, affollamento, ecc.; </w:t>
      </w:r>
    </w:p>
    <w:p w14:paraId="4DBFE999"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se l’evento lo permette, in attesa o meno dell’arrivo di aiuto o dei soccorsi, provare a spegnere l’incendio attraverso i mezzi di estinzione presenti (acqua</w:t>
      </w:r>
      <w:r w:rsidRPr="00E77F41">
        <w:rPr>
          <w:rFonts w:ascii="Book Antiqua" w:hAnsi="Book Antiqua"/>
          <w:sz w:val="22"/>
          <w:szCs w:val="22"/>
          <w:vertAlign w:val="superscript"/>
        </w:rPr>
        <w:footnoteReference w:id="1"/>
      </w:r>
      <w:r w:rsidRPr="00E77F41">
        <w:rPr>
          <w:rFonts w:ascii="Book Antiqua" w:hAnsi="Book Antiqua"/>
          <w:sz w:val="22"/>
          <w:szCs w:val="22"/>
        </w:rPr>
        <w:t>, coperte</w:t>
      </w:r>
      <w:r w:rsidRPr="00E77F41">
        <w:rPr>
          <w:rFonts w:ascii="Book Antiqua" w:hAnsi="Book Antiqua"/>
          <w:sz w:val="22"/>
          <w:szCs w:val="22"/>
          <w:vertAlign w:val="superscript"/>
        </w:rPr>
        <w:footnoteReference w:id="2"/>
      </w:r>
      <w:r w:rsidRPr="00E77F41">
        <w:rPr>
          <w:rFonts w:ascii="Book Antiqua" w:hAnsi="Book Antiqua"/>
          <w:sz w:val="22"/>
          <w:szCs w:val="22"/>
        </w:rPr>
        <w:t>, estintori</w:t>
      </w:r>
      <w:r w:rsidRPr="00E77F41">
        <w:rPr>
          <w:rFonts w:ascii="Book Antiqua" w:hAnsi="Book Antiqua"/>
          <w:sz w:val="22"/>
          <w:szCs w:val="22"/>
          <w:vertAlign w:val="superscript"/>
        </w:rPr>
        <w:footnoteReference w:id="3"/>
      </w:r>
      <w:r w:rsidRPr="00E77F41">
        <w:rPr>
          <w:rFonts w:ascii="Book Antiqua" w:hAnsi="Book Antiqua"/>
          <w:sz w:val="22"/>
          <w:szCs w:val="22"/>
        </w:rPr>
        <w:t>, ecc.</w:t>
      </w:r>
      <w:proofErr w:type="gramStart"/>
      <w:r w:rsidRPr="00E77F41">
        <w:rPr>
          <w:rFonts w:ascii="Book Antiqua" w:hAnsi="Book Antiqua"/>
          <w:sz w:val="22"/>
          <w:szCs w:val="22"/>
        </w:rPr>
        <w:t>);-</w:t>
      </w:r>
      <w:proofErr w:type="gramEnd"/>
      <w:r w:rsidRPr="00E77F41">
        <w:rPr>
          <w:rFonts w:ascii="Book Antiqua" w:hAnsi="Book Antiqua"/>
          <w:sz w:val="22"/>
          <w:szCs w:val="22"/>
        </w:rPr>
        <w:t xml:space="preserve"> non </w:t>
      </w:r>
      <w:r w:rsidRPr="00E77F41">
        <w:rPr>
          <w:rFonts w:ascii="Book Antiqua" w:hAnsi="Book Antiqua"/>
          <w:sz w:val="22"/>
          <w:szCs w:val="22"/>
        </w:rPr>
        <w:lastRenderedPageBreak/>
        <w:t>utilizzare acqua per estinguere l’incendio su apparecchiature o parti di impianto elettrico o quantomeno prima di avere disattivato la tensione dal quadro elettrico;</w:t>
      </w:r>
    </w:p>
    <w:p w14:paraId="56717A6F"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se non si riesce ad estinguere l’incendio, abbandonare il luogo dell’evento (chiudendo le porte dietro di sé ma non a chiave) e aspettare all’esterno l’arrivo dei soccorsi per fornire indicazioni;</w:t>
      </w:r>
    </w:p>
    <w:p w14:paraId="5A72DBB9"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se non è possibile abbandonare l’edificio, chiudersi all’interno di un’altra stanza tamponando la porta con panni umidi, se disponibili, per ostacolare la diffusione dei fumi all’interno, aprire la finestra e segnalare la propria presenza.</w:t>
      </w:r>
    </w:p>
    <w:p w14:paraId="03643B87" w14:textId="77777777" w:rsidR="00602E4F" w:rsidRPr="00E77F41" w:rsidRDefault="00602E4F" w:rsidP="00602E4F">
      <w:pPr>
        <w:spacing w:after="0"/>
        <w:jc w:val="both"/>
        <w:rPr>
          <w:rFonts w:ascii="Book Antiqua" w:hAnsi="Book Antiqua"/>
          <w:b/>
          <w:sz w:val="22"/>
          <w:szCs w:val="22"/>
        </w:rPr>
      </w:pPr>
      <w:r w:rsidRPr="00E77F41">
        <w:rPr>
          <w:rFonts w:ascii="Book Antiqua" w:hAnsi="Book Antiqua"/>
          <w:b/>
          <w:sz w:val="22"/>
          <w:szCs w:val="22"/>
        </w:rPr>
        <w:t>Nel caso si svolga lavoro agile in luogo pubblico o come ospiti in altro luogo di lavoro privato è importante:</w:t>
      </w:r>
    </w:p>
    <w:p w14:paraId="374C4C10"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accertarsi dell’esistenza di divieti e limitazioni di esercizio imposti dalle strutture e rispettarli;</w:t>
      </w:r>
    </w:p>
    <w:p w14:paraId="050EC720"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 xml:space="preserve">prendere visione, soprattutto nel piano dove si è collocati, delle piantine particolareggiate a parete, della dislocazione dei mezzi antincendio, dei pulsanti di allarme, delle vie di esodo; </w:t>
      </w:r>
    </w:p>
    <w:p w14:paraId="22F9CAC7"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visualizzare i numeri di emergenza interni che sono in genere riportati sulle piantine a parete (addetti lotta antincendio/emergenze/coordinatore per l’emergenza, ecc.);</w:t>
      </w:r>
    </w:p>
    <w:p w14:paraId="63E4F7F4"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leggere attentamente le indicazioni scritte e quelle grafiche riportate in planimetria;</w:t>
      </w:r>
    </w:p>
    <w:p w14:paraId="6209264D"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rispettare il divieto di fumo;</w:t>
      </w:r>
    </w:p>
    <w:p w14:paraId="140F4FF0" w14:textId="77777777" w:rsidR="00602E4F" w:rsidRPr="00E77F41"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evitare di creare ingombri alla circolazione lungo le vie di esodo;</w:t>
      </w:r>
    </w:p>
    <w:p w14:paraId="2A7A563F" w14:textId="77777777" w:rsidR="00602E4F" w:rsidRDefault="00602E4F" w:rsidP="00602E4F">
      <w:pPr>
        <w:numPr>
          <w:ilvl w:val="1"/>
          <w:numId w:val="3"/>
        </w:numPr>
        <w:spacing w:after="0"/>
        <w:ind w:left="284" w:hanging="284"/>
        <w:jc w:val="both"/>
        <w:rPr>
          <w:rFonts w:ascii="Book Antiqua" w:hAnsi="Book Antiqua"/>
          <w:sz w:val="22"/>
          <w:szCs w:val="22"/>
        </w:rPr>
      </w:pPr>
      <w:r w:rsidRPr="00E77F41">
        <w:rPr>
          <w:rFonts w:ascii="Book Antiqua" w:hAnsi="Book Antiqua"/>
          <w:sz w:val="22"/>
          <w:szCs w:val="22"/>
        </w:rPr>
        <w:t>segnalare al responsabile del luogo o ai lavoratori designati quali addetti ogni evento pericoloso, per persone e cose, rilevato nell’ambiente occupato.</w:t>
      </w:r>
    </w:p>
    <w:p w14:paraId="324B813C" w14:textId="77777777" w:rsidR="00602E4F" w:rsidRDefault="00602E4F" w:rsidP="00602E4F">
      <w:pPr>
        <w:spacing w:after="0"/>
        <w:ind w:left="284"/>
        <w:jc w:val="both"/>
        <w:rPr>
          <w:rFonts w:ascii="Book Antiqua" w:hAnsi="Book Antiqua"/>
          <w:sz w:val="22"/>
          <w:szCs w:val="22"/>
        </w:rPr>
      </w:pPr>
    </w:p>
    <w:p w14:paraId="15A9A62D" w14:textId="77777777" w:rsidR="00602E4F" w:rsidRPr="00E77F41" w:rsidRDefault="00602E4F" w:rsidP="00602E4F">
      <w:pPr>
        <w:spacing w:after="0"/>
        <w:ind w:left="284"/>
        <w:jc w:val="both"/>
        <w:rPr>
          <w:rFonts w:ascii="Book Antiqua" w:hAnsi="Book Antiqua"/>
          <w:sz w:val="22"/>
          <w:szCs w:val="22"/>
        </w:rPr>
      </w:pPr>
    </w:p>
    <w:p w14:paraId="2858DBD9" w14:textId="77777777" w:rsidR="00602E4F" w:rsidRDefault="00602E4F" w:rsidP="00602E4F">
      <w:pPr>
        <w:tabs>
          <w:tab w:val="left" w:pos="0"/>
        </w:tabs>
        <w:spacing w:after="0"/>
        <w:jc w:val="both"/>
        <w:rPr>
          <w:rFonts w:ascii="Book Antiqua" w:hAnsi="Book Antiqua"/>
          <w:color w:val="000000"/>
          <w:sz w:val="22"/>
          <w:szCs w:val="22"/>
        </w:rPr>
      </w:pPr>
      <w:r w:rsidRPr="00E77F41">
        <w:rPr>
          <w:rFonts w:ascii="Book Antiqua" w:hAnsi="Book Antiqua"/>
          <w:color w:val="000000"/>
          <w:sz w:val="22"/>
          <w:szCs w:val="22"/>
        </w:rPr>
        <w:t>*** *** ***</w:t>
      </w:r>
    </w:p>
    <w:p w14:paraId="73F6E2F4" w14:textId="541944F3" w:rsidR="00602E4F" w:rsidRPr="00D37D60" w:rsidRDefault="00602E4F" w:rsidP="00602E4F">
      <w:pPr>
        <w:tabs>
          <w:tab w:val="left" w:pos="0"/>
        </w:tabs>
        <w:spacing w:after="0" w:line="360" w:lineRule="auto"/>
        <w:jc w:val="both"/>
        <w:rPr>
          <w:rFonts w:ascii="Times New Roman" w:hAnsi="Times New Roman"/>
        </w:rPr>
      </w:pPr>
      <w:r>
        <w:rPr>
          <w:noProof/>
        </w:rPr>
        <w:lastRenderedPageBreak/>
        <mc:AlternateContent>
          <mc:Choice Requires="wps">
            <w:drawing>
              <wp:anchor distT="45720" distB="45720" distL="114300" distR="114300" simplePos="0" relativeHeight="251659264" behindDoc="0" locked="0" layoutInCell="1" allowOverlap="1" wp14:anchorId="4A6F894F" wp14:editId="3B94BCBC">
                <wp:simplePos x="0" y="0"/>
                <wp:positionH relativeFrom="column">
                  <wp:posOffset>27940</wp:posOffset>
                </wp:positionH>
                <wp:positionV relativeFrom="paragraph">
                  <wp:posOffset>600075</wp:posOffset>
                </wp:positionV>
                <wp:extent cx="6287770" cy="6724650"/>
                <wp:effectExtent l="0" t="0" r="0" b="0"/>
                <wp:wrapSquare wrapText="bothSides"/>
                <wp:docPr id="217" name="Casella di tes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7770" cy="6724650"/>
                        </a:xfrm>
                        <a:prstGeom prst="rect">
                          <a:avLst/>
                        </a:prstGeom>
                        <a:solidFill>
                          <a:srgbClr val="FFFFFF"/>
                        </a:solidFill>
                        <a:ln w="9525">
                          <a:noFill/>
                          <a:miter lim="800000"/>
                          <a:headEnd/>
                          <a:tailEnd/>
                        </a:ln>
                      </wps:spPr>
                      <wps:txbx>
                        <w:txbxContent>
                          <w:tbl>
                            <w:tblPr>
                              <w:tblW w:w="9627" w:type="dxa"/>
                              <w:tblCellMar>
                                <w:left w:w="0" w:type="dxa"/>
                                <w:right w:w="0" w:type="dxa"/>
                              </w:tblCellMar>
                              <w:tblLook w:val="04A0" w:firstRow="1" w:lastRow="0" w:firstColumn="1" w:lastColumn="0" w:noHBand="0" w:noVBand="1"/>
                            </w:tblPr>
                            <w:tblGrid>
                              <w:gridCol w:w="5747"/>
                              <w:gridCol w:w="1895"/>
                              <w:gridCol w:w="397"/>
                              <w:gridCol w:w="397"/>
                              <w:gridCol w:w="397"/>
                              <w:gridCol w:w="397"/>
                              <w:gridCol w:w="397"/>
                            </w:tblGrid>
                            <w:tr w:rsidR="00602E4F" w:rsidRPr="00B30A5F" w14:paraId="18244301"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F36821" w14:textId="77777777" w:rsidR="00602E4F" w:rsidRPr="00B30A5F" w:rsidRDefault="00602E4F" w:rsidP="00DC2F75">
                                  <w:pPr>
                                    <w:spacing w:before="120" w:after="120"/>
                                    <w:contextualSpacing/>
                                    <w:rPr>
                                      <w:rFonts w:ascii="Verdana" w:hAnsi="Verdana"/>
                                      <w:b/>
                                      <w:bCs/>
                                      <w:sz w:val="20"/>
                                      <w:szCs w:val="20"/>
                                    </w:rPr>
                                  </w:pPr>
                                  <w:r w:rsidRPr="00B30A5F">
                                    <w:rPr>
                                      <w:rFonts w:ascii="Verdana" w:hAnsi="Verdana" w:cs="Calibri"/>
                                      <w:b/>
                                      <w:sz w:val="20"/>
                                      <w:szCs w:val="20"/>
                                    </w:rPr>
                                    <w:t>Scenario lavorativo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EE77F5" w14:textId="77777777" w:rsidR="00602E4F" w:rsidRPr="00B30A5F" w:rsidRDefault="00602E4F" w:rsidP="00DC2F75">
                                  <w:pPr>
                                    <w:spacing w:before="120" w:after="120"/>
                                    <w:rPr>
                                      <w:rFonts w:ascii="Verdana" w:hAnsi="Verdana"/>
                                      <w:sz w:val="20"/>
                                      <w:szCs w:val="20"/>
                                    </w:rPr>
                                  </w:pPr>
                                  <w:r w:rsidRPr="00B30A5F">
                                    <w:rPr>
                                      <w:rFonts w:ascii="Verdana" w:hAnsi="Verdana"/>
                                      <w:b/>
                                      <w:bCs/>
                                      <w:sz w:val="20"/>
                                      <w:szCs w:val="20"/>
                                    </w:rPr>
                                    <w:t>Attrezzatura utilizzabile</w:t>
                                  </w:r>
                                </w:p>
                              </w:tc>
                              <w:tc>
                                <w:tcPr>
                                  <w:tcW w:w="0" w:type="auto"/>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7CADCC" w14:textId="77777777" w:rsidR="00602E4F" w:rsidRPr="00B30A5F" w:rsidRDefault="00602E4F" w:rsidP="00DC2F75">
                                  <w:pPr>
                                    <w:spacing w:before="120" w:after="120"/>
                                    <w:rPr>
                                      <w:rFonts w:ascii="Verdana" w:hAnsi="Verdana"/>
                                      <w:sz w:val="20"/>
                                      <w:szCs w:val="20"/>
                                    </w:rPr>
                                  </w:pPr>
                                  <w:r>
                                    <w:rPr>
                                      <w:rFonts w:ascii="Verdana" w:hAnsi="Verdana"/>
                                      <w:b/>
                                      <w:bCs/>
                                      <w:sz w:val="20"/>
                                      <w:szCs w:val="20"/>
                                    </w:rPr>
                                    <w:t>Capitoli</w:t>
                                  </w:r>
                                  <w:r w:rsidRPr="00B30A5F">
                                    <w:rPr>
                                      <w:rFonts w:ascii="Verdana" w:hAnsi="Verdana"/>
                                      <w:b/>
                                      <w:bCs/>
                                      <w:sz w:val="20"/>
                                      <w:szCs w:val="20"/>
                                    </w:rPr>
                                    <w:t xml:space="preserve"> da applicare</w:t>
                                  </w:r>
                                </w:p>
                              </w:tc>
                            </w:tr>
                            <w:tr w:rsidR="00602E4F" w:rsidRPr="00B30A5F" w14:paraId="2312D2A8"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2B3350" w14:textId="77777777" w:rsidR="00602E4F" w:rsidRPr="00B30A5F" w:rsidRDefault="00602E4F" w:rsidP="00DC2F75">
                                  <w:pPr>
                                    <w:contextualSpacing/>
                                    <w:rPr>
                                      <w:rFonts w:ascii="Verdana" w:hAnsi="Verdana"/>
                                      <w:b/>
                                      <w:bCs/>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5C5583" w14:textId="77777777" w:rsidR="00602E4F" w:rsidRPr="00B30A5F" w:rsidRDefault="00602E4F" w:rsidP="00DC2F75">
                                  <w:pPr>
                                    <w:rPr>
                                      <w:rFonts w:ascii="Verdana" w:hAnsi="Verdana"/>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494714" w14:textId="77777777" w:rsidR="00602E4F" w:rsidRPr="00B30A5F" w:rsidRDefault="00602E4F" w:rsidP="00DC2F75">
                                  <w:pPr>
                                    <w:rPr>
                                      <w:rFonts w:ascii="Verdana" w:hAnsi="Verdana"/>
                                      <w:sz w:val="20"/>
                                      <w:szCs w:val="20"/>
                                    </w:rPr>
                                  </w:pPr>
                                  <w:r w:rsidRPr="00B30A5F">
                                    <w:rPr>
                                      <w:rFonts w:ascii="Verdana" w:hAnsi="Verdana"/>
                                      <w:b/>
                                      <w:bCs/>
                                      <w:sz w:val="20"/>
                                      <w:szCs w:val="20"/>
                                    </w:rPr>
                                    <w:t>1</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387E7E" w14:textId="77777777" w:rsidR="00602E4F" w:rsidRPr="00B30A5F" w:rsidRDefault="00602E4F" w:rsidP="00DC2F75">
                                  <w:pPr>
                                    <w:rPr>
                                      <w:rFonts w:ascii="Verdana" w:hAnsi="Verdana"/>
                                      <w:sz w:val="20"/>
                                      <w:szCs w:val="20"/>
                                    </w:rPr>
                                  </w:pPr>
                                  <w:r w:rsidRPr="00B30A5F">
                                    <w:rPr>
                                      <w:rFonts w:ascii="Verdana" w:hAnsi="Verdana"/>
                                      <w:b/>
                                      <w:bCs/>
                                      <w:sz w:val="20"/>
                                      <w:szCs w:val="20"/>
                                    </w:rPr>
                                    <w:t>2</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F597268" w14:textId="77777777" w:rsidR="00602E4F" w:rsidRPr="00B30A5F" w:rsidRDefault="00602E4F" w:rsidP="00DC2F75">
                                  <w:pPr>
                                    <w:rPr>
                                      <w:rFonts w:ascii="Verdana" w:hAnsi="Verdana"/>
                                      <w:sz w:val="20"/>
                                      <w:szCs w:val="20"/>
                                    </w:rPr>
                                  </w:pPr>
                                  <w:r w:rsidRPr="00B30A5F">
                                    <w:rPr>
                                      <w:rFonts w:ascii="Verdana" w:hAnsi="Verdana"/>
                                      <w:b/>
                                      <w:bCs/>
                                      <w:sz w:val="20"/>
                                      <w:szCs w:val="20"/>
                                    </w:rPr>
                                    <w:t>3</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86AFF5" w14:textId="77777777" w:rsidR="00602E4F" w:rsidRPr="00B30A5F" w:rsidRDefault="00602E4F" w:rsidP="00DC2F75">
                                  <w:pPr>
                                    <w:rPr>
                                      <w:rFonts w:ascii="Verdana" w:hAnsi="Verdana"/>
                                      <w:sz w:val="20"/>
                                      <w:szCs w:val="20"/>
                                    </w:rPr>
                                  </w:pPr>
                                  <w:r w:rsidRPr="00B30A5F">
                                    <w:rPr>
                                      <w:rFonts w:ascii="Verdana" w:hAnsi="Verdana"/>
                                      <w:b/>
                                      <w:bCs/>
                                      <w:sz w:val="20"/>
                                      <w:szCs w:val="20"/>
                                    </w:rPr>
                                    <w:t>4</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194257" w14:textId="77777777" w:rsidR="00602E4F" w:rsidRPr="00B30A5F" w:rsidRDefault="00602E4F" w:rsidP="00DC2F75">
                                  <w:pPr>
                                    <w:rPr>
                                      <w:rFonts w:ascii="Verdana" w:hAnsi="Verdana"/>
                                      <w:sz w:val="20"/>
                                      <w:szCs w:val="20"/>
                                    </w:rPr>
                                  </w:pPr>
                                  <w:r w:rsidRPr="00B30A5F">
                                    <w:rPr>
                                      <w:rFonts w:ascii="Verdana" w:hAnsi="Verdana"/>
                                      <w:b/>
                                      <w:bCs/>
                                      <w:sz w:val="20"/>
                                      <w:szCs w:val="20"/>
                                    </w:rPr>
                                    <w:t>5</w:t>
                                  </w:r>
                                </w:p>
                              </w:tc>
                            </w:tr>
                            <w:tr w:rsidR="00602E4F" w:rsidRPr="00B30A5F" w14:paraId="79132461"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42842B6"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 xml:space="preserve">Lavoro agile in locali privati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940521"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449581A1"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p w14:paraId="369AD1A2"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6C690D04" w14:textId="77777777" w:rsidR="00602E4F" w:rsidRPr="00B30A5F" w:rsidRDefault="00602E4F" w:rsidP="00DC2F75">
                                  <w:pPr>
                                    <w:rPr>
                                      <w:rFonts w:ascii="Verdana" w:hAnsi="Verdana"/>
                                      <w:strike/>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253224"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0140E8"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23D619"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FD98AC6"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AD93FE"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r>
                            <w:tr w:rsidR="00602E4F" w:rsidRPr="00B30A5F" w14:paraId="5C34039C"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E678469"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 xml:space="preserve">Lavoro agile in locali pubblici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44FB4FF"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50DF500F"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p w14:paraId="220F3CD9"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3D9E0BCD" w14:textId="77777777" w:rsidR="00602E4F" w:rsidRPr="00B30A5F" w:rsidRDefault="00602E4F" w:rsidP="00DC2F75">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378F70"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869EF8"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8D5D80"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489CF7"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BA82AE"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r>
                            <w:tr w:rsidR="00602E4F" w:rsidRPr="00B30A5F" w14:paraId="45F7514E"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7B4C91"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 xml:space="preserve">Lavoro agile nei trasferimenti, su mezzi privati come passeggero o su autobus/tram, metropolitane e taxi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F3528CC"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156AF6F3"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907DC7"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936094C"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0F5F75"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DCDE3D8"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AAB53B" w14:textId="77777777" w:rsidR="00602E4F" w:rsidRPr="00B30A5F" w:rsidRDefault="00602E4F" w:rsidP="00DC2F75">
                                  <w:pPr>
                                    <w:rPr>
                                      <w:rFonts w:ascii="Verdana" w:hAnsi="Verdana"/>
                                      <w:b/>
                                      <w:sz w:val="20"/>
                                      <w:szCs w:val="20"/>
                                    </w:rPr>
                                  </w:pPr>
                                </w:p>
                              </w:tc>
                            </w:tr>
                            <w:tr w:rsidR="00602E4F" w:rsidRPr="00B30A5F" w14:paraId="3E6F65DF"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BF6F201"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18"/>
                                      <w:szCs w:val="20"/>
                                    </w:rPr>
                                    <w:t>Lavoro agile nei trasferimenti su mezzi sui quali sia assicurato il posto a sedere e con tavolino di appoggio quali aerei, treni, autolinee extraurbane, imbarcazioni (traghetti e similari)</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BAEF3F2"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51D14DC0" w14:textId="77777777" w:rsidR="00602E4F" w:rsidRPr="00B30A5F" w:rsidRDefault="00602E4F" w:rsidP="00DC2F75">
                                  <w:pPr>
                                    <w:rPr>
                                      <w:rFonts w:ascii="Verdana" w:hAnsi="Verdana"/>
                                      <w:sz w:val="20"/>
                                      <w:szCs w:val="20"/>
                                    </w:rPr>
                                  </w:pPr>
                                  <w:r w:rsidRPr="00B30A5F">
                                    <w:rPr>
                                      <w:rFonts w:ascii="Verdana" w:hAnsi="Verdana"/>
                                      <w:sz w:val="20"/>
                                      <w:szCs w:val="20"/>
                                    </w:rPr>
                                    <w:t xml:space="preserve">Auricolare </w:t>
                                  </w:r>
                                </w:p>
                                <w:p w14:paraId="65A0997C"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5D2D28F9" w14:textId="77777777" w:rsidR="00602E4F" w:rsidRPr="00B30A5F" w:rsidRDefault="00602E4F" w:rsidP="00DC2F75">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89CD1F"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8EF0FB"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BFBB68"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853FAD"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E8A0D8" w14:textId="77777777" w:rsidR="00602E4F" w:rsidRPr="00B30A5F" w:rsidRDefault="00602E4F" w:rsidP="00DC2F75">
                                  <w:pPr>
                                    <w:rPr>
                                      <w:rFonts w:ascii="Verdana" w:hAnsi="Verdana"/>
                                      <w:b/>
                                      <w:sz w:val="20"/>
                                      <w:szCs w:val="20"/>
                                    </w:rPr>
                                  </w:pPr>
                                </w:p>
                              </w:tc>
                            </w:tr>
                            <w:tr w:rsidR="00602E4F" w:rsidRPr="00B30A5F" w14:paraId="2840EF1E"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A3E8F6"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Lavoro agile nei luoghi all’aperto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52D141C"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5D6961D8"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p w14:paraId="2EDB760F"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344CE814" w14:textId="77777777" w:rsidR="00602E4F" w:rsidRPr="00B30A5F" w:rsidRDefault="00602E4F" w:rsidP="00DC2F75">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701DD0"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34602C"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5A46E3"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5E3036"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6C2E81"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r>
                          </w:tbl>
                          <w:p w14:paraId="5E222D16" w14:textId="77777777" w:rsidR="00602E4F" w:rsidRDefault="00602E4F" w:rsidP="00602E4F"/>
                          <w:p w14:paraId="60288101" w14:textId="77777777" w:rsidR="00602E4F" w:rsidRDefault="00602E4F" w:rsidP="00602E4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6F894F" id="_x0000_t202" coordsize="21600,21600" o:spt="202" path="m,l,21600r21600,l21600,xe">
                <v:stroke joinstyle="miter"/>
                <v:path gradientshapeok="t" o:connecttype="rect"/>
              </v:shapetype>
              <v:shape id="Casella di testo 217" o:spid="_x0000_s1026" type="#_x0000_t202" style="position:absolute;left:0;text-align:left;margin-left:2.2pt;margin-top:47.25pt;width:495.1pt;height:52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" stroked="f">
                <v:textbox>
                  <w:txbxContent>
                    <w:tbl>
                      <w:tblPr>
                        <w:tblW w:w="9627" w:type="dxa"/>
                        <w:tblCellMar>
                          <w:left w:w="0" w:type="dxa"/>
                          <w:right w:w="0" w:type="dxa"/>
                        </w:tblCellMar>
                        <w:tblLook w:val="04A0" w:firstRow="1" w:lastRow="0" w:firstColumn="1" w:lastColumn="0" w:noHBand="0" w:noVBand="1"/>
                      </w:tblPr>
                      <w:tblGrid>
                        <w:gridCol w:w="5747"/>
                        <w:gridCol w:w="1895"/>
                        <w:gridCol w:w="397"/>
                        <w:gridCol w:w="397"/>
                        <w:gridCol w:w="397"/>
                        <w:gridCol w:w="397"/>
                        <w:gridCol w:w="397"/>
                      </w:tblGrid>
                      <w:tr w:rsidR="00602E4F" w:rsidRPr="00B30A5F" w14:paraId="18244301"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F36821" w14:textId="77777777" w:rsidR="00602E4F" w:rsidRPr="00B30A5F" w:rsidRDefault="00602E4F" w:rsidP="00DC2F75">
                            <w:pPr>
                              <w:spacing w:before="120" w:after="120"/>
                              <w:contextualSpacing/>
                              <w:rPr>
                                <w:rFonts w:ascii="Verdana" w:hAnsi="Verdana"/>
                                <w:b/>
                                <w:bCs/>
                                <w:sz w:val="20"/>
                                <w:szCs w:val="20"/>
                              </w:rPr>
                            </w:pPr>
                            <w:r w:rsidRPr="00B30A5F">
                              <w:rPr>
                                <w:rFonts w:ascii="Verdana" w:hAnsi="Verdana" w:cs="Calibri"/>
                                <w:b/>
                                <w:sz w:val="20"/>
                                <w:szCs w:val="20"/>
                              </w:rPr>
                              <w:t>Scenario lavorativo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EE77F5" w14:textId="77777777" w:rsidR="00602E4F" w:rsidRPr="00B30A5F" w:rsidRDefault="00602E4F" w:rsidP="00DC2F75">
                            <w:pPr>
                              <w:spacing w:before="120" w:after="120"/>
                              <w:rPr>
                                <w:rFonts w:ascii="Verdana" w:hAnsi="Verdana"/>
                                <w:sz w:val="20"/>
                                <w:szCs w:val="20"/>
                              </w:rPr>
                            </w:pPr>
                            <w:r w:rsidRPr="00B30A5F">
                              <w:rPr>
                                <w:rFonts w:ascii="Verdana" w:hAnsi="Verdana"/>
                                <w:b/>
                                <w:bCs/>
                                <w:sz w:val="20"/>
                                <w:szCs w:val="20"/>
                              </w:rPr>
                              <w:t>Attrezzatura utilizzabile</w:t>
                            </w:r>
                          </w:p>
                        </w:tc>
                        <w:tc>
                          <w:tcPr>
                            <w:tcW w:w="0" w:type="auto"/>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7CADCC" w14:textId="77777777" w:rsidR="00602E4F" w:rsidRPr="00B30A5F" w:rsidRDefault="00602E4F" w:rsidP="00DC2F75">
                            <w:pPr>
                              <w:spacing w:before="120" w:after="120"/>
                              <w:rPr>
                                <w:rFonts w:ascii="Verdana" w:hAnsi="Verdana"/>
                                <w:sz w:val="20"/>
                                <w:szCs w:val="20"/>
                              </w:rPr>
                            </w:pPr>
                            <w:r>
                              <w:rPr>
                                <w:rFonts w:ascii="Verdana" w:hAnsi="Verdana"/>
                                <w:b/>
                                <w:bCs/>
                                <w:sz w:val="20"/>
                                <w:szCs w:val="20"/>
                              </w:rPr>
                              <w:t>Capitoli</w:t>
                            </w:r>
                            <w:r w:rsidRPr="00B30A5F">
                              <w:rPr>
                                <w:rFonts w:ascii="Verdana" w:hAnsi="Verdana"/>
                                <w:b/>
                                <w:bCs/>
                                <w:sz w:val="20"/>
                                <w:szCs w:val="20"/>
                              </w:rPr>
                              <w:t xml:space="preserve"> da applicare</w:t>
                            </w:r>
                          </w:p>
                        </w:tc>
                      </w:tr>
                      <w:tr w:rsidR="00602E4F" w:rsidRPr="00B30A5F" w14:paraId="2312D2A8"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2B3350" w14:textId="77777777" w:rsidR="00602E4F" w:rsidRPr="00B30A5F" w:rsidRDefault="00602E4F" w:rsidP="00DC2F75">
                            <w:pPr>
                              <w:contextualSpacing/>
                              <w:rPr>
                                <w:rFonts w:ascii="Verdana" w:hAnsi="Verdana"/>
                                <w:b/>
                                <w:bCs/>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5C5583" w14:textId="77777777" w:rsidR="00602E4F" w:rsidRPr="00B30A5F" w:rsidRDefault="00602E4F" w:rsidP="00DC2F75">
                            <w:pPr>
                              <w:rPr>
                                <w:rFonts w:ascii="Verdana" w:hAnsi="Verdana"/>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494714" w14:textId="77777777" w:rsidR="00602E4F" w:rsidRPr="00B30A5F" w:rsidRDefault="00602E4F" w:rsidP="00DC2F75">
                            <w:pPr>
                              <w:rPr>
                                <w:rFonts w:ascii="Verdana" w:hAnsi="Verdana"/>
                                <w:sz w:val="20"/>
                                <w:szCs w:val="20"/>
                              </w:rPr>
                            </w:pPr>
                            <w:r w:rsidRPr="00B30A5F">
                              <w:rPr>
                                <w:rFonts w:ascii="Verdana" w:hAnsi="Verdana"/>
                                <w:b/>
                                <w:bCs/>
                                <w:sz w:val="20"/>
                                <w:szCs w:val="20"/>
                              </w:rPr>
                              <w:t>1</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387E7E" w14:textId="77777777" w:rsidR="00602E4F" w:rsidRPr="00B30A5F" w:rsidRDefault="00602E4F" w:rsidP="00DC2F75">
                            <w:pPr>
                              <w:rPr>
                                <w:rFonts w:ascii="Verdana" w:hAnsi="Verdana"/>
                                <w:sz w:val="20"/>
                                <w:szCs w:val="20"/>
                              </w:rPr>
                            </w:pPr>
                            <w:r w:rsidRPr="00B30A5F">
                              <w:rPr>
                                <w:rFonts w:ascii="Verdana" w:hAnsi="Verdana"/>
                                <w:b/>
                                <w:bCs/>
                                <w:sz w:val="20"/>
                                <w:szCs w:val="20"/>
                              </w:rPr>
                              <w:t>2</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F597268" w14:textId="77777777" w:rsidR="00602E4F" w:rsidRPr="00B30A5F" w:rsidRDefault="00602E4F" w:rsidP="00DC2F75">
                            <w:pPr>
                              <w:rPr>
                                <w:rFonts w:ascii="Verdana" w:hAnsi="Verdana"/>
                                <w:sz w:val="20"/>
                                <w:szCs w:val="20"/>
                              </w:rPr>
                            </w:pPr>
                            <w:r w:rsidRPr="00B30A5F">
                              <w:rPr>
                                <w:rFonts w:ascii="Verdana" w:hAnsi="Verdana"/>
                                <w:b/>
                                <w:bCs/>
                                <w:sz w:val="20"/>
                                <w:szCs w:val="20"/>
                              </w:rPr>
                              <w:t>3</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86AFF5" w14:textId="77777777" w:rsidR="00602E4F" w:rsidRPr="00B30A5F" w:rsidRDefault="00602E4F" w:rsidP="00DC2F75">
                            <w:pPr>
                              <w:rPr>
                                <w:rFonts w:ascii="Verdana" w:hAnsi="Verdana"/>
                                <w:sz w:val="20"/>
                                <w:szCs w:val="20"/>
                              </w:rPr>
                            </w:pPr>
                            <w:r w:rsidRPr="00B30A5F">
                              <w:rPr>
                                <w:rFonts w:ascii="Verdana" w:hAnsi="Verdana"/>
                                <w:b/>
                                <w:bCs/>
                                <w:sz w:val="20"/>
                                <w:szCs w:val="20"/>
                              </w:rPr>
                              <w:t>4</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194257" w14:textId="77777777" w:rsidR="00602E4F" w:rsidRPr="00B30A5F" w:rsidRDefault="00602E4F" w:rsidP="00DC2F75">
                            <w:pPr>
                              <w:rPr>
                                <w:rFonts w:ascii="Verdana" w:hAnsi="Verdana"/>
                                <w:sz w:val="20"/>
                                <w:szCs w:val="20"/>
                              </w:rPr>
                            </w:pPr>
                            <w:r w:rsidRPr="00B30A5F">
                              <w:rPr>
                                <w:rFonts w:ascii="Verdana" w:hAnsi="Verdana"/>
                                <w:b/>
                                <w:bCs/>
                                <w:sz w:val="20"/>
                                <w:szCs w:val="20"/>
                              </w:rPr>
                              <w:t>5</w:t>
                            </w:r>
                          </w:p>
                        </w:tc>
                      </w:tr>
                      <w:tr w:rsidR="00602E4F" w:rsidRPr="00B30A5F" w14:paraId="79132461"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42842B6"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 xml:space="preserve">Lavoro agile in locali privati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940521"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449581A1"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p w14:paraId="369AD1A2"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6C690D04" w14:textId="77777777" w:rsidR="00602E4F" w:rsidRPr="00B30A5F" w:rsidRDefault="00602E4F" w:rsidP="00DC2F75">
                            <w:pPr>
                              <w:rPr>
                                <w:rFonts w:ascii="Verdana" w:hAnsi="Verdana"/>
                                <w:strike/>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253224"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0140E8"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23D619"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FD98AC6"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AD93FE"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r>
                      <w:tr w:rsidR="00602E4F" w:rsidRPr="00B30A5F" w14:paraId="5C34039C"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E678469"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 xml:space="preserve">Lavoro agile in locali pubblici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44FB4FF"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50DF500F"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p w14:paraId="220F3CD9"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3D9E0BCD" w14:textId="77777777" w:rsidR="00602E4F" w:rsidRPr="00B30A5F" w:rsidRDefault="00602E4F" w:rsidP="00DC2F75">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378F70"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869EF8"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8D5D80"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489CF7"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BA82AE"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r>
                      <w:tr w:rsidR="00602E4F" w:rsidRPr="00B30A5F" w14:paraId="45F7514E"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7B4C91"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 xml:space="preserve">Lavoro agile nei trasferimenti, su mezzi privati come passeggero o su autobus/tram, metropolitane e taxi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F3528CC"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156AF6F3"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907DC7"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936094C"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0F5F75"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DCDE3D8"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AAB53B" w14:textId="77777777" w:rsidR="00602E4F" w:rsidRPr="00B30A5F" w:rsidRDefault="00602E4F" w:rsidP="00DC2F75">
                            <w:pPr>
                              <w:rPr>
                                <w:rFonts w:ascii="Verdana" w:hAnsi="Verdana"/>
                                <w:b/>
                                <w:sz w:val="20"/>
                                <w:szCs w:val="20"/>
                              </w:rPr>
                            </w:pPr>
                          </w:p>
                        </w:tc>
                      </w:tr>
                      <w:tr w:rsidR="00602E4F" w:rsidRPr="00B30A5F" w14:paraId="3E6F65DF"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BF6F201"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18"/>
                                <w:szCs w:val="20"/>
                              </w:rPr>
                              <w:t>Lavoro agile nei trasferimenti su mezzi sui quali sia assicurato il posto a sedere e con tavolino di appoggio quali aerei, treni, autolinee extraurbane, imbarcazioni (traghetti e similari)</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BAEF3F2"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51D14DC0" w14:textId="77777777" w:rsidR="00602E4F" w:rsidRPr="00B30A5F" w:rsidRDefault="00602E4F" w:rsidP="00DC2F75">
                            <w:pPr>
                              <w:rPr>
                                <w:rFonts w:ascii="Verdana" w:hAnsi="Verdana"/>
                                <w:sz w:val="20"/>
                                <w:szCs w:val="20"/>
                              </w:rPr>
                            </w:pPr>
                            <w:r w:rsidRPr="00B30A5F">
                              <w:rPr>
                                <w:rFonts w:ascii="Verdana" w:hAnsi="Verdana"/>
                                <w:sz w:val="20"/>
                                <w:szCs w:val="20"/>
                              </w:rPr>
                              <w:t xml:space="preserve">Auricolare </w:t>
                            </w:r>
                          </w:p>
                          <w:p w14:paraId="65A0997C"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5D2D28F9" w14:textId="77777777" w:rsidR="00602E4F" w:rsidRPr="00B30A5F" w:rsidRDefault="00602E4F" w:rsidP="00DC2F75">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89CD1F"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8EF0FB"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BFBB68"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853FAD"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E8A0D8" w14:textId="77777777" w:rsidR="00602E4F" w:rsidRPr="00B30A5F" w:rsidRDefault="00602E4F" w:rsidP="00DC2F75">
                            <w:pPr>
                              <w:rPr>
                                <w:rFonts w:ascii="Verdana" w:hAnsi="Verdana"/>
                                <w:b/>
                                <w:sz w:val="20"/>
                                <w:szCs w:val="20"/>
                              </w:rPr>
                            </w:pPr>
                          </w:p>
                        </w:tc>
                      </w:tr>
                      <w:tr w:rsidR="00602E4F" w:rsidRPr="00B30A5F" w14:paraId="2840EF1E" w14:textId="77777777" w:rsidTr="00DC2F75">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A3E8F6" w14:textId="77777777" w:rsidR="00602E4F" w:rsidRPr="00470C32" w:rsidRDefault="00602E4F" w:rsidP="00602E4F">
                            <w:pPr>
                              <w:pStyle w:val="Paragrafoelenco"/>
                              <w:numPr>
                                <w:ilvl w:val="0"/>
                                <w:numId w:val="7"/>
                              </w:numPr>
                              <w:spacing w:after="0" w:line="240" w:lineRule="auto"/>
                              <w:ind w:right="0"/>
                              <w:jc w:val="left"/>
                              <w:rPr>
                                <w:rFonts w:ascii="Verdana" w:hAnsi="Verdana"/>
                                <w:b/>
                                <w:bCs/>
                                <w:sz w:val="20"/>
                                <w:szCs w:val="20"/>
                              </w:rPr>
                            </w:pPr>
                            <w:r w:rsidRPr="00470C32">
                              <w:rPr>
                                <w:rFonts w:ascii="Verdana" w:hAnsi="Verdana"/>
                                <w:b/>
                                <w:bCs/>
                                <w:sz w:val="20"/>
                                <w:szCs w:val="20"/>
                              </w:rPr>
                              <w:t>Lavoro agile nei luoghi all’aperto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52D141C" w14:textId="77777777" w:rsidR="00602E4F" w:rsidRPr="00B30A5F" w:rsidRDefault="00602E4F" w:rsidP="00DC2F75">
                            <w:pPr>
                              <w:rPr>
                                <w:rFonts w:ascii="Verdana" w:hAnsi="Verdana"/>
                                <w:sz w:val="20"/>
                                <w:szCs w:val="20"/>
                              </w:rPr>
                            </w:pPr>
                            <w:r w:rsidRPr="00B30A5F">
                              <w:rPr>
                                <w:rFonts w:ascii="Verdana" w:hAnsi="Verdana"/>
                                <w:sz w:val="20"/>
                                <w:szCs w:val="20"/>
                              </w:rPr>
                              <w:t>Smartphone</w:t>
                            </w:r>
                          </w:p>
                          <w:p w14:paraId="5D6961D8" w14:textId="77777777" w:rsidR="00602E4F" w:rsidRPr="00B30A5F" w:rsidRDefault="00602E4F" w:rsidP="00DC2F75">
                            <w:pPr>
                              <w:rPr>
                                <w:rFonts w:ascii="Verdana" w:hAnsi="Verdana"/>
                                <w:sz w:val="20"/>
                                <w:szCs w:val="20"/>
                              </w:rPr>
                            </w:pPr>
                            <w:r w:rsidRPr="00B30A5F">
                              <w:rPr>
                                <w:rFonts w:ascii="Verdana" w:hAnsi="Verdana"/>
                                <w:sz w:val="20"/>
                                <w:szCs w:val="20"/>
                              </w:rPr>
                              <w:t>Auricolare</w:t>
                            </w:r>
                          </w:p>
                          <w:p w14:paraId="2EDB760F" w14:textId="77777777" w:rsidR="00602E4F" w:rsidRPr="00B30A5F" w:rsidRDefault="00602E4F" w:rsidP="00DC2F75">
                            <w:pPr>
                              <w:rPr>
                                <w:rFonts w:ascii="Verdana" w:hAnsi="Verdana"/>
                                <w:sz w:val="20"/>
                                <w:szCs w:val="20"/>
                              </w:rPr>
                            </w:pPr>
                            <w:r w:rsidRPr="00B30A5F">
                              <w:rPr>
                                <w:rFonts w:ascii="Verdana" w:hAnsi="Verdana"/>
                                <w:sz w:val="20"/>
                                <w:szCs w:val="20"/>
                              </w:rPr>
                              <w:t>Tablet</w:t>
                            </w:r>
                          </w:p>
                          <w:p w14:paraId="344CE814" w14:textId="77777777" w:rsidR="00602E4F" w:rsidRPr="00B30A5F" w:rsidRDefault="00602E4F" w:rsidP="00DC2F75">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701DD0"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34602C"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5A46E3"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5E3036" w14:textId="77777777" w:rsidR="00602E4F" w:rsidRPr="00B30A5F" w:rsidRDefault="00602E4F" w:rsidP="00DC2F75">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6C2E81" w14:textId="77777777" w:rsidR="00602E4F" w:rsidRPr="00B30A5F" w:rsidRDefault="00602E4F" w:rsidP="00DC2F75">
                            <w:pPr>
                              <w:rPr>
                                <w:rFonts w:ascii="Verdana" w:hAnsi="Verdana"/>
                                <w:b/>
                                <w:sz w:val="20"/>
                                <w:szCs w:val="20"/>
                              </w:rPr>
                            </w:pPr>
                            <w:r w:rsidRPr="00B30A5F">
                              <w:rPr>
                                <w:rFonts w:ascii="Verdana" w:hAnsi="Verdana"/>
                                <w:b/>
                                <w:sz w:val="20"/>
                                <w:szCs w:val="20"/>
                              </w:rPr>
                              <w:t>X</w:t>
                            </w:r>
                          </w:p>
                        </w:tc>
                      </w:tr>
                    </w:tbl>
                    <w:p w14:paraId="5E222D16" w14:textId="77777777" w:rsidR="00602E4F" w:rsidRDefault="00602E4F" w:rsidP="00602E4F"/>
                    <w:p w14:paraId="60288101" w14:textId="77777777" w:rsidR="00602E4F" w:rsidRDefault="00602E4F" w:rsidP="00602E4F"/>
                  </w:txbxContent>
                </v:textbox>
                <w10:wrap type="square"/>
              </v:shape>
            </w:pict>
          </mc:Fallback>
        </mc:AlternateContent>
      </w:r>
      <w:r w:rsidRPr="00470C32">
        <w:rPr>
          <w:rFonts w:ascii="Times New Roman" w:hAnsi="Times New Roman"/>
          <w:color w:val="000000"/>
        </w:rPr>
        <w:t xml:space="preserve">Di seguito si riporta una tabella riepilogativa al fine di indicare in quali dei diversi scenari lavorativi </w:t>
      </w:r>
      <w:r w:rsidRPr="00470C32">
        <w:rPr>
          <w:rFonts w:ascii="Times New Roman" w:hAnsi="Times New Roman"/>
          <w:color w:val="000000"/>
        </w:rPr>
        <w:lastRenderedPageBreak/>
        <w:t>dovranno trovare applicazione le informazioni contenute nei cinque capitoli di cui sopra.</w:t>
      </w:r>
    </w:p>
    <w:p w14:paraId="616DA3A6" w14:textId="77777777" w:rsidR="00602E4F" w:rsidRPr="00D37D60" w:rsidRDefault="00602E4F" w:rsidP="00602E4F">
      <w:pPr>
        <w:tabs>
          <w:tab w:val="left" w:pos="0"/>
        </w:tabs>
        <w:spacing w:after="0"/>
        <w:jc w:val="both"/>
        <w:rPr>
          <w:rFonts w:ascii="Times New Roman" w:hAnsi="Times New Roman"/>
        </w:rPr>
      </w:pPr>
      <w:r w:rsidRPr="00D37D60">
        <w:rPr>
          <w:rFonts w:ascii="Times New Roman" w:hAnsi="Times New Roman"/>
        </w:rPr>
        <w:t>Con la sottoscrizione del presente documento, il lavoratore attesta di aver preso conoscenza in modo puntuale del contenuto del medesimo e il Rappresentante dei lavoratori per la Sicurezza di averne condiviso pienamente il contenuto.</w:t>
      </w:r>
    </w:p>
    <w:p w14:paraId="462BFEA1" w14:textId="77777777" w:rsidR="00602E4F" w:rsidRPr="00D37D60" w:rsidRDefault="00602E4F" w:rsidP="00602E4F">
      <w:pPr>
        <w:tabs>
          <w:tab w:val="left" w:pos="0"/>
        </w:tabs>
        <w:spacing w:after="0"/>
        <w:jc w:val="both"/>
        <w:rPr>
          <w:rFonts w:ascii="Times New Roman" w:hAnsi="Times New Roman"/>
        </w:rPr>
      </w:pPr>
    </w:p>
    <w:p w14:paraId="20D452D6" w14:textId="77777777" w:rsidR="00602E4F" w:rsidRPr="00D37D60" w:rsidRDefault="00602E4F" w:rsidP="00602E4F">
      <w:pPr>
        <w:tabs>
          <w:tab w:val="left" w:pos="0"/>
        </w:tabs>
        <w:spacing w:after="0"/>
        <w:jc w:val="both"/>
        <w:rPr>
          <w:rFonts w:ascii="Times New Roman" w:hAnsi="Times New Roman"/>
        </w:rPr>
      </w:pPr>
      <w:r w:rsidRPr="00D37D60">
        <w:rPr>
          <w:rFonts w:ascii="Times New Roman" w:hAnsi="Times New Roman"/>
        </w:rPr>
        <w:t>Data --/--/----</w:t>
      </w:r>
    </w:p>
    <w:p w14:paraId="0C7AA83F" w14:textId="77777777" w:rsidR="00602E4F" w:rsidRDefault="00602E4F" w:rsidP="00602E4F">
      <w:pPr>
        <w:tabs>
          <w:tab w:val="left" w:pos="0"/>
        </w:tabs>
        <w:spacing w:after="0"/>
        <w:jc w:val="both"/>
        <w:rPr>
          <w:rFonts w:ascii="Times New Roman" w:hAnsi="Times New Roman"/>
        </w:rPr>
      </w:pPr>
    </w:p>
    <w:p w14:paraId="58953DD2" w14:textId="77777777" w:rsidR="00602E4F" w:rsidRDefault="00602E4F" w:rsidP="00602E4F">
      <w:pPr>
        <w:tabs>
          <w:tab w:val="left" w:pos="0"/>
        </w:tabs>
        <w:spacing w:after="0"/>
        <w:jc w:val="both"/>
        <w:rPr>
          <w:rFonts w:ascii="Times New Roman" w:hAnsi="Times New Roman"/>
        </w:rPr>
      </w:pPr>
    </w:p>
    <w:p w14:paraId="70717F52" w14:textId="77777777" w:rsidR="00602E4F" w:rsidRPr="00D37D60" w:rsidRDefault="00602E4F" w:rsidP="00602E4F">
      <w:pPr>
        <w:tabs>
          <w:tab w:val="left" w:pos="0"/>
        </w:tabs>
        <w:spacing w:after="0"/>
        <w:jc w:val="both"/>
        <w:rPr>
          <w:rFonts w:ascii="Times New Roman" w:hAnsi="Times New Roman"/>
        </w:rPr>
      </w:pPr>
    </w:p>
    <w:p w14:paraId="4D2E6B6B" w14:textId="77777777" w:rsidR="00602E4F" w:rsidRDefault="00602E4F" w:rsidP="00602E4F">
      <w:pPr>
        <w:tabs>
          <w:tab w:val="left" w:pos="0"/>
        </w:tabs>
        <w:spacing w:after="0" w:line="600" w:lineRule="auto"/>
        <w:jc w:val="both"/>
        <w:rPr>
          <w:rFonts w:ascii="Times New Roman" w:hAnsi="Times New Roman"/>
        </w:rPr>
      </w:pPr>
      <w:r w:rsidRPr="00D37D60">
        <w:rPr>
          <w:rFonts w:ascii="Times New Roman" w:hAnsi="Times New Roman"/>
        </w:rPr>
        <w:t>Firma del Datore di Lavoro</w:t>
      </w:r>
    </w:p>
    <w:p w14:paraId="08DBC0D1" w14:textId="77777777" w:rsidR="00602E4F" w:rsidRPr="00D37D60" w:rsidRDefault="00602E4F" w:rsidP="00602E4F">
      <w:pPr>
        <w:tabs>
          <w:tab w:val="left" w:pos="0"/>
        </w:tabs>
        <w:spacing w:after="0" w:line="600" w:lineRule="auto"/>
        <w:jc w:val="both"/>
        <w:rPr>
          <w:rFonts w:ascii="Times New Roman" w:hAnsi="Times New Roman"/>
        </w:rPr>
      </w:pPr>
    </w:p>
    <w:p w14:paraId="7180B657" w14:textId="77777777" w:rsidR="00602E4F" w:rsidRDefault="00602E4F" w:rsidP="00602E4F">
      <w:pPr>
        <w:tabs>
          <w:tab w:val="left" w:pos="0"/>
        </w:tabs>
        <w:spacing w:after="0" w:line="600" w:lineRule="auto"/>
        <w:jc w:val="both"/>
        <w:rPr>
          <w:rFonts w:ascii="Times New Roman" w:hAnsi="Times New Roman"/>
        </w:rPr>
      </w:pPr>
      <w:r w:rsidRPr="00D37D60">
        <w:rPr>
          <w:rFonts w:ascii="Times New Roman" w:hAnsi="Times New Roman"/>
        </w:rPr>
        <w:t>Firma del Lavoratore</w:t>
      </w:r>
    </w:p>
    <w:p w14:paraId="71E00C15" w14:textId="77777777" w:rsidR="00602E4F" w:rsidRPr="00D37D60" w:rsidRDefault="00602E4F" w:rsidP="00602E4F">
      <w:pPr>
        <w:tabs>
          <w:tab w:val="left" w:pos="0"/>
        </w:tabs>
        <w:spacing w:after="0" w:line="600" w:lineRule="auto"/>
        <w:jc w:val="both"/>
        <w:rPr>
          <w:rFonts w:ascii="Times New Roman" w:hAnsi="Times New Roman"/>
        </w:rPr>
      </w:pPr>
    </w:p>
    <w:p w14:paraId="3B3C71CC" w14:textId="77777777" w:rsidR="00602E4F" w:rsidRPr="00D37D60" w:rsidRDefault="00602E4F" w:rsidP="00602E4F">
      <w:pPr>
        <w:tabs>
          <w:tab w:val="left" w:pos="0"/>
        </w:tabs>
        <w:spacing w:after="0" w:line="600" w:lineRule="auto"/>
        <w:jc w:val="both"/>
        <w:rPr>
          <w:rFonts w:ascii="Times New Roman" w:hAnsi="Times New Roman"/>
        </w:rPr>
      </w:pPr>
      <w:r w:rsidRPr="00D37D60">
        <w:rPr>
          <w:rFonts w:ascii="Times New Roman" w:hAnsi="Times New Roman"/>
        </w:rPr>
        <w:t xml:space="preserve">Firma del Rappresentante dei Lavoratori per la Sicurezza - RLS                     </w:t>
      </w:r>
    </w:p>
    <w:p w14:paraId="18E675CE" w14:textId="77777777" w:rsidR="00602E4F" w:rsidRPr="00D37D60" w:rsidRDefault="00602E4F" w:rsidP="00602E4F">
      <w:pPr>
        <w:spacing w:after="0" w:line="720" w:lineRule="auto"/>
      </w:pPr>
    </w:p>
    <w:p w14:paraId="5C421961" w14:textId="77777777" w:rsidR="00602E4F" w:rsidRDefault="00602E4F" w:rsidP="00602E4F">
      <w:pPr>
        <w:autoSpaceDE w:val="0"/>
        <w:autoSpaceDN w:val="0"/>
        <w:adjustRightInd w:val="0"/>
        <w:spacing w:after="0"/>
      </w:pPr>
    </w:p>
    <w:p w14:paraId="6ED48B42" w14:textId="77777777" w:rsidR="00602E4F" w:rsidRPr="00E77F41" w:rsidRDefault="00602E4F" w:rsidP="00602E4F">
      <w:pPr>
        <w:pStyle w:val="NormaleWeb"/>
        <w:spacing w:before="0" w:after="0"/>
        <w:jc w:val="both"/>
        <w:rPr>
          <w:rFonts w:ascii="Book Antiqua" w:hAnsi="Book Antiqua" w:cs="Calibri"/>
          <w:i/>
          <w:sz w:val="22"/>
          <w:szCs w:val="22"/>
        </w:rPr>
      </w:pPr>
    </w:p>
    <w:p w14:paraId="7DF0BCBD" w14:textId="10EAF5E7" w:rsidR="001E2A2F" w:rsidRPr="00602E4F" w:rsidRDefault="001E2A2F" w:rsidP="00602E4F"/>
    <w:sectPr w:rsidR="001E2A2F" w:rsidRPr="00602E4F" w:rsidSect="00954982">
      <w:headerReference w:type="default" r:id="rId12"/>
      <w:footerReference w:type="default" r:id="rId13"/>
      <w:headerReference w:type="first" r:id="rId14"/>
      <w:footerReference w:type="first" r:id="rId15"/>
      <w:pgSz w:w="11900" w:h="16840"/>
      <w:pgMar w:top="2694" w:right="1134" w:bottom="3119" w:left="1134" w:header="1418"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24B6B" w14:textId="77777777" w:rsidR="003B11D8" w:rsidRDefault="003B11D8">
      <w:pPr>
        <w:spacing w:after="0"/>
      </w:pPr>
      <w:r>
        <w:separator/>
      </w:r>
    </w:p>
  </w:endnote>
  <w:endnote w:type="continuationSeparator" w:id="0">
    <w:p w14:paraId="798CFAEC" w14:textId="77777777" w:rsidR="003B11D8" w:rsidRDefault="003B11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BoldMT">
    <w:altName w:val="Times New Roman"/>
    <w:charset w:val="00"/>
    <w:family w:val="roman"/>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4D"/>
    <w:family w:val="auto"/>
    <w:notTrueType/>
    <w:pitch w:val="default"/>
    <w:sig w:usb0="03000003" w:usb1="080E0000" w:usb2="00000010" w:usb3="00000000" w:csb0="00040001" w:csb1="00000000"/>
  </w:font>
  <w:font w:name="Mangal">
    <w:panose1 w:val="00000400000000000000"/>
    <w:charset w:val="00"/>
    <w:family w:val="roman"/>
    <w:pitch w:val="variable"/>
    <w:sig w:usb0="00008003" w:usb1="00000000" w:usb2="00000000" w:usb3="00000000" w:csb0="00000001" w:csb1="00000000"/>
  </w:font>
  <w:font w:name="CIDFont+F2">
    <w:altName w:val="Calibri"/>
    <w:panose1 w:val="00000000000000000000"/>
    <w:charset w:val="00"/>
    <w:family w:val="auto"/>
    <w:notTrueType/>
    <w:pitch w:val="default"/>
    <w:sig w:usb0="00000003" w:usb1="00000000" w:usb2="00000000" w:usb3="00000000" w:csb0="00000001" w:csb1="00000000"/>
  </w:font>
  <w:font w:name="CIDFont+F1">
    <w:altName w:val="Calibri"/>
    <w:panose1 w:val="00000000000000000000"/>
    <w:charset w:val="00"/>
    <w:family w:val="auto"/>
    <w:notTrueType/>
    <w:pitch w:val="default"/>
    <w:sig w:usb0="00000003" w:usb1="08080000" w:usb2="00000010" w:usb3="00000000" w:csb0="00100001" w:csb1="00000000"/>
  </w:font>
  <w:font w:name="CIDFont+F7">
    <w:altName w:val="Calibri"/>
    <w:panose1 w:val="00000000000000000000"/>
    <w:charset w:val="00"/>
    <w:family w:val="auto"/>
    <w:notTrueType/>
    <w:pitch w:val="default"/>
    <w:sig w:usb0="00000003" w:usb1="00000000" w:usb2="00000000" w:usb3="00000000" w:csb0="00000001" w:csb1="00000000"/>
  </w:font>
  <w:font w:name="CIDFont+F8">
    <w:altName w:val="Microsoft JhengHei"/>
    <w:panose1 w:val="00000000000000000000"/>
    <w:charset w:val="88"/>
    <w:family w:val="auto"/>
    <w:notTrueType/>
    <w:pitch w:val="default"/>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Zurich Lt BT">
    <w:altName w:val="Cambria"/>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4" w:type="dxa"/>
      <w:tblInd w:w="-390" w:type="dxa"/>
      <w:tblLayout w:type="fixed"/>
      <w:tblCellMar>
        <w:left w:w="36" w:type="dxa"/>
        <w:right w:w="36" w:type="dxa"/>
      </w:tblCellMar>
      <w:tblLook w:val="0000" w:firstRow="0" w:lastRow="0" w:firstColumn="0" w:lastColumn="0" w:noHBand="0" w:noVBand="0"/>
    </w:tblPr>
    <w:tblGrid>
      <w:gridCol w:w="3237"/>
      <w:gridCol w:w="3659"/>
      <w:gridCol w:w="3658"/>
    </w:tblGrid>
    <w:tr w:rsidR="00954982" w:rsidRPr="00712EBD" w14:paraId="20FD9E7C" w14:textId="77777777" w:rsidTr="00954982">
      <w:trPr>
        <w:trHeight w:val="418"/>
      </w:trPr>
      <w:tc>
        <w:tcPr>
          <w:tcW w:w="3237" w:type="dxa"/>
        </w:tcPr>
        <w:p w14:paraId="0F76C958" w14:textId="6BEBFB77" w:rsidR="00954982" w:rsidRDefault="00954982" w:rsidP="00954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37"/>
            </w:tabs>
            <w:rPr>
              <w:b/>
              <w:color w:val="181512"/>
              <w:sz w:val="16"/>
            </w:rPr>
          </w:pPr>
        </w:p>
      </w:tc>
      <w:tc>
        <w:tcPr>
          <w:tcW w:w="3659" w:type="dxa"/>
        </w:tcPr>
        <w:p w14:paraId="1445B979" w14:textId="1E9597C4" w:rsidR="00954982" w:rsidRPr="00C01580" w:rsidRDefault="00954982" w:rsidP="00954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37"/>
            </w:tabs>
            <w:ind w:left="531"/>
            <w:rPr>
              <w:b/>
              <w:color w:val="181512"/>
              <w:sz w:val="16"/>
            </w:rPr>
          </w:pPr>
        </w:p>
      </w:tc>
      <w:tc>
        <w:tcPr>
          <w:tcW w:w="3658" w:type="dxa"/>
        </w:tcPr>
        <w:p w14:paraId="008C49F3" w14:textId="1D3F4061" w:rsidR="00954982" w:rsidRPr="00954982" w:rsidRDefault="00954982" w:rsidP="00954982">
          <w:pPr>
            <w:tabs>
              <w:tab w:val="left" w:pos="81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37"/>
            </w:tabs>
          </w:pPr>
        </w:p>
      </w:tc>
    </w:tr>
  </w:tbl>
  <w:p w14:paraId="476D7791" w14:textId="3529BCDD" w:rsidR="00880C56" w:rsidRDefault="00880C5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018FA" w14:textId="1DBFE6B4" w:rsidR="00880C56" w:rsidRDefault="003024F8">
    <w:pPr>
      <w:pStyle w:val="Pidipagina"/>
    </w:pPr>
    <w:r>
      <w:rPr>
        <w:noProof/>
        <w:lang w:eastAsia="it-IT"/>
      </w:rPr>
      <w:drawing>
        <wp:anchor distT="0" distB="0" distL="114300" distR="114300" simplePos="0" relativeHeight="251657216" behindDoc="1" locked="0" layoutInCell="1" allowOverlap="1" wp14:anchorId="67300998" wp14:editId="42AA63B5">
          <wp:simplePos x="0" y="0"/>
          <wp:positionH relativeFrom="page">
            <wp:posOffset>0</wp:posOffset>
          </wp:positionH>
          <wp:positionV relativeFrom="page">
            <wp:posOffset>8577580</wp:posOffset>
          </wp:positionV>
          <wp:extent cx="7560310" cy="2125980"/>
          <wp:effectExtent l="0" t="0" r="0" b="0"/>
          <wp:wrapTight wrapText="bothSides">
            <wp:wrapPolygon edited="0">
              <wp:start x="0" y="0"/>
              <wp:lineTo x="0" y="21484"/>
              <wp:lineTo x="21553" y="21484"/>
              <wp:lineTo x="21553" y="0"/>
              <wp:lineTo x="0" y="0"/>
            </wp:wrapPolygon>
          </wp:wrapTight>
          <wp:docPr id="192" name="Immagin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r:link="rId2">
                    <a:extLst>
                      <a:ext uri="{28A0092B-C50C-407E-A947-70E740481C1C}">
                        <a14:useLocalDpi xmlns:a14="http://schemas.microsoft.com/office/drawing/2010/main" val="0"/>
                      </a:ext>
                    </a:extLst>
                  </a:blip>
                  <a:srcRect t="80138"/>
                  <a:stretch>
                    <a:fillRect/>
                  </a:stretch>
                </pic:blipFill>
                <pic:spPr bwMode="auto">
                  <a:xfrm>
                    <a:off x="0" y="0"/>
                    <a:ext cx="7560310" cy="212598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E141D" w14:textId="77777777" w:rsidR="003B11D8" w:rsidRDefault="003B11D8">
      <w:pPr>
        <w:spacing w:after="0"/>
      </w:pPr>
      <w:r>
        <w:separator/>
      </w:r>
    </w:p>
  </w:footnote>
  <w:footnote w:type="continuationSeparator" w:id="0">
    <w:p w14:paraId="69FED132" w14:textId="77777777" w:rsidR="003B11D8" w:rsidRDefault="003B11D8">
      <w:pPr>
        <w:spacing w:after="0"/>
      </w:pPr>
      <w:r>
        <w:continuationSeparator/>
      </w:r>
    </w:p>
  </w:footnote>
  <w:footnote w:id="1">
    <w:p w14:paraId="6AEF47D4" w14:textId="77777777" w:rsidR="00602E4F" w:rsidRPr="00D20551" w:rsidRDefault="00602E4F" w:rsidP="00602E4F">
      <w:pPr>
        <w:pStyle w:val="Testonotaapidipagina"/>
        <w:rPr>
          <w:rFonts w:ascii="Times New Roman" w:hAnsi="Times New Roman"/>
          <w:sz w:val="16"/>
          <w:szCs w:val="16"/>
        </w:rPr>
      </w:pPr>
      <w:r w:rsidRPr="00D20551">
        <w:rPr>
          <w:rStyle w:val="Rimandonotaapidipagina"/>
          <w:rFonts w:ascii="Times New Roman" w:hAnsi="Times New Roman"/>
          <w:sz w:val="16"/>
          <w:szCs w:val="16"/>
        </w:rPr>
        <w:footnoteRef/>
      </w:r>
      <w:r w:rsidRPr="00D20551">
        <w:rPr>
          <w:rFonts w:ascii="Times New Roman" w:hAnsi="Times New Roman"/>
          <w:sz w:val="16"/>
          <w:szCs w:val="16"/>
        </w:rPr>
        <w:t xml:space="preserve"> È idonea allo spegnimento di incendi di manufatti in legno o in stoffa ma non per incendi che originano dall’impianto o da attrezzature elettriche.</w:t>
      </w:r>
    </w:p>
  </w:footnote>
  <w:footnote w:id="2">
    <w:p w14:paraId="78A37CBC" w14:textId="77777777" w:rsidR="00602E4F" w:rsidRPr="00144FF6" w:rsidRDefault="00602E4F" w:rsidP="00602E4F">
      <w:pPr>
        <w:pStyle w:val="Testonotaapidipagina"/>
        <w:rPr>
          <w:rFonts w:ascii="Times New Roman" w:hAnsi="Times New Roman"/>
          <w:sz w:val="16"/>
          <w:szCs w:val="16"/>
        </w:rPr>
      </w:pPr>
      <w:r w:rsidRPr="00D20551">
        <w:rPr>
          <w:rStyle w:val="Rimandonotaapidipagina"/>
          <w:rFonts w:ascii="Times New Roman" w:hAnsi="Times New Roman"/>
          <w:sz w:val="16"/>
          <w:szCs w:val="16"/>
        </w:rPr>
        <w:footnoteRef/>
      </w:r>
      <w:r w:rsidRPr="00D20551">
        <w:rPr>
          <w:rFonts w:ascii="Times New Roman" w:hAnsi="Times New Roman"/>
          <w:sz w:val="16"/>
          <w:szCs w:val="16"/>
        </w:rPr>
        <w:t xml:space="preserve"> </w:t>
      </w:r>
      <w:r w:rsidRPr="00144FF6">
        <w:rPr>
          <w:rFonts w:ascii="Times New Roman" w:hAnsi="Times New Roman"/>
          <w:sz w:val="16"/>
          <w:szCs w:val="16"/>
        </w:rPr>
        <w:t>In caso di</w:t>
      </w:r>
      <w:r w:rsidRPr="00D20551">
        <w:rPr>
          <w:rFonts w:ascii="Times New Roman" w:hAnsi="Times New Roman"/>
          <w:sz w:val="16"/>
          <w:szCs w:val="16"/>
        </w:rPr>
        <w:t xml:space="preserve"> </w:t>
      </w:r>
      <w:r w:rsidRPr="00144FF6">
        <w:rPr>
          <w:rFonts w:ascii="Times New Roman" w:hAnsi="Times New Roman"/>
          <w:sz w:val="16"/>
          <w:szCs w:val="16"/>
        </w:rPr>
        <w:t>principi di incendio dell’impianto elettrico o di altro tipo (purché si tratti di piccoli focolai) si possono utilizzare le coperte ignifughe o, in loro assenza, coperte di lana o di cotone spesso (</w:t>
      </w:r>
      <w:r>
        <w:rPr>
          <w:rFonts w:ascii="Times New Roman" w:hAnsi="Times New Roman"/>
          <w:sz w:val="16"/>
          <w:szCs w:val="16"/>
        </w:rPr>
        <w:t xml:space="preserve">evitare </w:t>
      </w:r>
      <w:r w:rsidRPr="00144FF6">
        <w:rPr>
          <w:rFonts w:ascii="Times New Roman" w:hAnsi="Times New Roman"/>
          <w:sz w:val="16"/>
          <w:szCs w:val="16"/>
        </w:rPr>
        <w:t xml:space="preserve">assolutamente </w:t>
      </w:r>
      <w:r>
        <w:rPr>
          <w:rFonts w:ascii="Times New Roman" w:hAnsi="Times New Roman"/>
          <w:sz w:val="16"/>
          <w:szCs w:val="16"/>
        </w:rPr>
        <w:t>materiali</w:t>
      </w:r>
      <w:r w:rsidRPr="00144FF6">
        <w:rPr>
          <w:rFonts w:ascii="Times New Roman" w:hAnsi="Times New Roman"/>
          <w:sz w:val="16"/>
          <w:szCs w:val="16"/>
        </w:rPr>
        <w:t xml:space="preserve"> sintetic</w:t>
      </w:r>
      <w:r>
        <w:rPr>
          <w:rFonts w:ascii="Times New Roman" w:hAnsi="Times New Roman"/>
          <w:sz w:val="16"/>
          <w:szCs w:val="16"/>
        </w:rPr>
        <w:t>i</w:t>
      </w:r>
      <w:r w:rsidRPr="00144FF6">
        <w:rPr>
          <w:rFonts w:ascii="Times New Roman" w:hAnsi="Times New Roman"/>
          <w:sz w:val="16"/>
          <w:szCs w:val="16"/>
        </w:rPr>
        <w:t xml:space="preserve"> o di piume come i </w:t>
      </w:r>
      <w:r w:rsidRPr="00144FF6">
        <w:rPr>
          <w:rFonts w:ascii="Times New Roman" w:hAnsi="Times New Roman"/>
          <w:i/>
          <w:sz w:val="16"/>
          <w:szCs w:val="16"/>
        </w:rPr>
        <w:t>pile</w:t>
      </w:r>
      <w:r w:rsidRPr="00144FF6">
        <w:rPr>
          <w:rFonts w:ascii="Times New Roman" w:hAnsi="Times New Roman"/>
          <w:sz w:val="16"/>
          <w:szCs w:val="16"/>
        </w:rPr>
        <w:t xml:space="preserve"> e i piumini) per soffocare il focolaio (si impedisce l’arrivo di ossigeno alla fiamma). Se particolarmente piccolo il focolaio può essere soffocato anche con un recipiente di metallo (ad es. un coperchio o una pentola di acciaio rovesciata)</w:t>
      </w:r>
      <w:r>
        <w:rPr>
          <w:rFonts w:ascii="Times New Roman" w:hAnsi="Times New Roman"/>
          <w:sz w:val="16"/>
          <w:szCs w:val="16"/>
        </w:rPr>
        <w:t>.</w:t>
      </w:r>
    </w:p>
  </w:footnote>
  <w:footnote w:id="3">
    <w:p w14:paraId="32F527B7" w14:textId="77777777" w:rsidR="00602E4F" w:rsidRPr="00144FF6" w:rsidRDefault="00602E4F" w:rsidP="00602E4F">
      <w:pPr>
        <w:pStyle w:val="Testonotaapidipagina"/>
        <w:rPr>
          <w:rFonts w:ascii="Times New Roman" w:hAnsi="Times New Roman"/>
          <w:sz w:val="16"/>
          <w:szCs w:val="16"/>
        </w:rPr>
      </w:pPr>
      <w:r w:rsidRPr="00D20551">
        <w:rPr>
          <w:rStyle w:val="Rimandonotaapidipagina"/>
          <w:rFonts w:ascii="Times New Roman" w:hAnsi="Times New Roman"/>
          <w:sz w:val="16"/>
          <w:szCs w:val="16"/>
        </w:rPr>
        <w:footnoteRef/>
      </w:r>
      <w:r w:rsidRPr="00D20551">
        <w:rPr>
          <w:rFonts w:ascii="Times New Roman" w:hAnsi="Times New Roman"/>
          <w:sz w:val="16"/>
          <w:szCs w:val="16"/>
        </w:rPr>
        <w:t xml:space="preserve"> </w:t>
      </w:r>
      <w:r w:rsidRPr="00144FF6">
        <w:rPr>
          <w:rFonts w:ascii="Times New Roman" w:hAnsi="Times New Roman"/>
          <w:sz w:val="16"/>
          <w:szCs w:val="16"/>
        </w:rPr>
        <w:t>ESTINTORI A POLVERE (ABC)</w:t>
      </w:r>
      <w:r>
        <w:rPr>
          <w:rFonts w:ascii="Times New Roman" w:hAnsi="Times New Roman"/>
          <w:sz w:val="16"/>
          <w:szCs w:val="16"/>
        </w:rPr>
        <w:t xml:space="preserve"> </w:t>
      </w:r>
      <w:r w:rsidRPr="00144FF6">
        <w:rPr>
          <w:rFonts w:ascii="Times New Roman" w:hAnsi="Times New Roman"/>
          <w:sz w:val="16"/>
          <w:szCs w:val="16"/>
        </w:rPr>
        <w:t xml:space="preserve">Sono idonei per spegnere i fuochi generati da sostanze solide che formano brace (fuochi di classe A), da sostanze liquide (fuochi di classe B) e da sostanze gassose (fuochi di classe C). Gli estintori a polvere sono utilizzabili per lo spegnimento dei principi d’incendio di ogni sostanza anche in presenza d’impianti elettrici in tensione. </w:t>
      </w:r>
    </w:p>
    <w:p w14:paraId="02017538" w14:textId="77777777" w:rsidR="00602E4F" w:rsidRPr="00144FF6" w:rsidRDefault="00602E4F" w:rsidP="00602E4F">
      <w:pPr>
        <w:pStyle w:val="Testonotaapidipagina"/>
        <w:jc w:val="both"/>
        <w:rPr>
          <w:rFonts w:ascii="Times New Roman" w:hAnsi="Times New Roman"/>
          <w:sz w:val="16"/>
          <w:szCs w:val="16"/>
        </w:rPr>
      </w:pPr>
      <w:r w:rsidRPr="00144FF6">
        <w:rPr>
          <w:rFonts w:ascii="Times New Roman" w:hAnsi="Times New Roman"/>
          <w:sz w:val="16"/>
          <w:szCs w:val="16"/>
        </w:rPr>
        <w:t>ESTINTORI AD ANIDRIDE CARBONICA (CO</w:t>
      </w:r>
      <w:r w:rsidRPr="00D20551">
        <w:rPr>
          <w:rFonts w:ascii="Times New Roman" w:hAnsi="Times New Roman"/>
          <w:sz w:val="16"/>
          <w:szCs w:val="16"/>
          <w:vertAlign w:val="subscript"/>
        </w:rPr>
        <w:t>2</w:t>
      </w:r>
      <w:r w:rsidRPr="00144FF6">
        <w:rPr>
          <w:rFonts w:ascii="Times New Roman" w:hAnsi="Times New Roman"/>
          <w:sz w:val="16"/>
          <w:szCs w:val="16"/>
        </w:rPr>
        <w:t xml:space="preserve">) </w:t>
      </w:r>
    </w:p>
    <w:p w14:paraId="0CFAA1BD" w14:textId="77777777" w:rsidR="00602E4F" w:rsidRPr="00144FF6" w:rsidRDefault="00602E4F" w:rsidP="00602E4F">
      <w:pPr>
        <w:pStyle w:val="Testonotaapidipagina"/>
        <w:jc w:val="both"/>
        <w:rPr>
          <w:rFonts w:ascii="Times New Roman" w:hAnsi="Times New Roman"/>
          <w:sz w:val="16"/>
          <w:szCs w:val="16"/>
        </w:rPr>
      </w:pPr>
      <w:r w:rsidRPr="00144FF6">
        <w:rPr>
          <w:rFonts w:ascii="Times New Roman" w:hAnsi="Times New Roman"/>
          <w:sz w:val="16"/>
          <w:szCs w:val="16"/>
        </w:rPr>
        <w:t>Sono idonei allo spegnimento di sostanze liquide (fuochi di classe B) e fuochi di sostanze gassose (fuochi di classe C); possono essere usati anche in presenza di impianti elettrici in tensione. Occorre prestare molta attenzione all’eccessivo raffreddamento che genera il gas: ustione da freddo alle persone e possibili rotture su elementi caldi (ad es.: motori o parti metalliche calde potrebbero rompersi per eccessivo raffreddamento superficiale). Non sono indicati per spegnere fuochi di classe A (sostanze solide che formano brace). A causa dell’elevata pressione interna l’estintore a CO</w:t>
      </w:r>
      <w:r w:rsidRPr="00D20551">
        <w:rPr>
          <w:rFonts w:ascii="Times New Roman" w:hAnsi="Times New Roman"/>
          <w:sz w:val="16"/>
          <w:szCs w:val="16"/>
          <w:vertAlign w:val="subscript"/>
        </w:rPr>
        <w:t>2</w:t>
      </w:r>
      <w:r w:rsidRPr="00144FF6">
        <w:rPr>
          <w:rFonts w:ascii="Times New Roman" w:hAnsi="Times New Roman"/>
          <w:sz w:val="16"/>
          <w:szCs w:val="16"/>
        </w:rPr>
        <w:t xml:space="preserve"> risulta molto più pesante degli altri estintori a pari quantità di estinguente.</w:t>
      </w:r>
    </w:p>
    <w:p w14:paraId="061B9294" w14:textId="77777777" w:rsidR="00602E4F" w:rsidRPr="00144FF6" w:rsidRDefault="00602E4F" w:rsidP="00602E4F">
      <w:pPr>
        <w:pStyle w:val="Testonotaapidipagina"/>
        <w:jc w:val="both"/>
        <w:rPr>
          <w:rFonts w:ascii="Times New Roman" w:hAnsi="Times New Roman"/>
          <w:sz w:val="16"/>
          <w:szCs w:val="16"/>
        </w:rPr>
      </w:pPr>
      <w:r w:rsidRPr="00144FF6">
        <w:rPr>
          <w:rFonts w:ascii="Times New Roman" w:hAnsi="Times New Roman"/>
          <w:sz w:val="16"/>
          <w:szCs w:val="16"/>
        </w:rPr>
        <w:t xml:space="preserve">ISTRUZIONI PER L’UTILIZZO DELL’ESTINTORE </w:t>
      </w:r>
    </w:p>
    <w:p w14:paraId="6AD2E3BD" w14:textId="77777777" w:rsidR="00602E4F" w:rsidRPr="00144FF6" w:rsidRDefault="00602E4F" w:rsidP="00602E4F">
      <w:pPr>
        <w:pStyle w:val="Testonotaapidipagina"/>
        <w:jc w:val="both"/>
        <w:rPr>
          <w:rFonts w:ascii="Times New Roman" w:hAnsi="Times New Roman"/>
          <w:sz w:val="16"/>
          <w:szCs w:val="16"/>
        </w:rPr>
      </w:pPr>
      <w:r w:rsidRPr="00144FF6">
        <w:rPr>
          <w:rFonts w:ascii="Times New Roman" w:hAnsi="Times New Roman"/>
          <w:sz w:val="16"/>
          <w:szCs w:val="16"/>
        </w:rPr>
        <w:t>- sganciare l’estintore dall’eventuale supporto e porlo a terra;</w:t>
      </w:r>
    </w:p>
    <w:p w14:paraId="3777AC25" w14:textId="77777777" w:rsidR="00602E4F" w:rsidRPr="00144FF6" w:rsidRDefault="00602E4F" w:rsidP="00602E4F">
      <w:pPr>
        <w:pStyle w:val="Testonotaapidipagina"/>
        <w:rPr>
          <w:rFonts w:ascii="Times New Roman" w:hAnsi="Times New Roman"/>
          <w:sz w:val="16"/>
          <w:szCs w:val="16"/>
        </w:rPr>
      </w:pPr>
      <w:r w:rsidRPr="00144FF6">
        <w:rPr>
          <w:rFonts w:ascii="Times New Roman" w:hAnsi="Times New Roman"/>
          <w:sz w:val="16"/>
          <w:szCs w:val="16"/>
        </w:rPr>
        <w:t>- rompere il sigillo ed estrarre la spinetta di sicurezza;</w:t>
      </w:r>
    </w:p>
    <w:p w14:paraId="0513DC57" w14:textId="77777777" w:rsidR="00602E4F" w:rsidRPr="00144FF6" w:rsidRDefault="00602E4F" w:rsidP="00602E4F">
      <w:pPr>
        <w:pStyle w:val="Testonotaapidipagina"/>
        <w:rPr>
          <w:rFonts w:ascii="Times New Roman" w:hAnsi="Times New Roman"/>
          <w:sz w:val="16"/>
          <w:szCs w:val="16"/>
        </w:rPr>
      </w:pPr>
      <w:r w:rsidRPr="00144FF6">
        <w:rPr>
          <w:rFonts w:ascii="Times New Roman" w:hAnsi="Times New Roman"/>
          <w:sz w:val="16"/>
          <w:szCs w:val="16"/>
        </w:rPr>
        <w:t>- impugnare il tubo erogatore o manichetta;</w:t>
      </w:r>
    </w:p>
    <w:p w14:paraId="65F8A15D" w14:textId="77777777" w:rsidR="00602E4F" w:rsidRPr="00144FF6" w:rsidRDefault="00602E4F" w:rsidP="00602E4F">
      <w:pPr>
        <w:pStyle w:val="Testonotaapidipagina"/>
        <w:rPr>
          <w:rFonts w:ascii="Times New Roman" w:hAnsi="Times New Roman"/>
          <w:sz w:val="16"/>
          <w:szCs w:val="16"/>
        </w:rPr>
      </w:pPr>
      <w:r w:rsidRPr="00144FF6">
        <w:rPr>
          <w:rFonts w:ascii="Times New Roman" w:hAnsi="Times New Roman"/>
          <w:sz w:val="16"/>
          <w:szCs w:val="16"/>
        </w:rPr>
        <w:t>- con l’altra mano, impugnata la maniglia dell’estintore, premere la valvola di apertura;</w:t>
      </w:r>
    </w:p>
    <w:p w14:paraId="0E5349A0" w14:textId="77777777" w:rsidR="00602E4F" w:rsidRPr="00144FF6" w:rsidRDefault="00602E4F" w:rsidP="00602E4F">
      <w:pPr>
        <w:pStyle w:val="Testonotaapidipagina"/>
        <w:rPr>
          <w:rFonts w:ascii="Times New Roman" w:hAnsi="Times New Roman"/>
          <w:sz w:val="16"/>
          <w:szCs w:val="16"/>
        </w:rPr>
      </w:pPr>
      <w:r w:rsidRPr="00144FF6">
        <w:rPr>
          <w:rFonts w:ascii="Times New Roman" w:hAnsi="Times New Roman"/>
          <w:sz w:val="16"/>
          <w:szCs w:val="16"/>
        </w:rPr>
        <w:t>- dirigere il getto alla base delle fiamme premendo la leva prima ad intermittenza e poi con maggiore progressione;</w:t>
      </w:r>
    </w:p>
    <w:p w14:paraId="2C3C34A0" w14:textId="77777777" w:rsidR="00602E4F" w:rsidRPr="00144FF6" w:rsidRDefault="00602E4F" w:rsidP="00602E4F">
      <w:pPr>
        <w:pStyle w:val="Testonotaapidipagina"/>
        <w:rPr>
          <w:rFonts w:ascii="Times New Roman" w:hAnsi="Times New Roman"/>
          <w:sz w:val="16"/>
          <w:szCs w:val="16"/>
        </w:rPr>
      </w:pPr>
      <w:r w:rsidRPr="00144FF6">
        <w:rPr>
          <w:rFonts w:ascii="Times New Roman" w:hAnsi="Times New Roman"/>
          <w:sz w:val="16"/>
          <w:szCs w:val="16"/>
        </w:rPr>
        <w:t>- iniziare lo spegnimento delle fiamme più vicine a sé e solo dopo verso il focolaio principale.</w:t>
      </w:r>
    </w:p>
    <w:p w14:paraId="1CBBAC21" w14:textId="77777777" w:rsidR="00602E4F" w:rsidRPr="00A874A5" w:rsidRDefault="00602E4F" w:rsidP="00602E4F">
      <w:pPr>
        <w:pStyle w:val="Testonotaapidipagina"/>
        <w:rPr>
          <w:rFonts w:ascii="Times New Roman" w:hAnsi="Times New Roman"/>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F32C9" w14:textId="1CD8716A" w:rsidR="00880C56" w:rsidRPr="009567E7" w:rsidRDefault="003024F8" w:rsidP="00880C56">
    <w:pPr>
      <w:pStyle w:val="Intestazione"/>
      <w:jc w:val="center"/>
    </w:pPr>
    <w:r>
      <w:rPr>
        <w:noProof/>
      </w:rPr>
      <mc:AlternateContent>
        <mc:Choice Requires="wps">
          <w:drawing>
            <wp:anchor distT="0" distB="0" distL="114300" distR="114300" simplePos="0" relativeHeight="251661312" behindDoc="0" locked="0" layoutInCell="1" allowOverlap="1" wp14:anchorId="6C11CBFB" wp14:editId="3683BE55">
              <wp:simplePos x="0" y="0"/>
              <wp:positionH relativeFrom="page">
                <wp:posOffset>728345</wp:posOffset>
              </wp:positionH>
              <wp:positionV relativeFrom="page">
                <wp:posOffset>1207770</wp:posOffset>
              </wp:positionV>
              <wp:extent cx="6172200" cy="288290"/>
              <wp:effectExtent l="4445" t="0" r="0" b="0"/>
              <wp:wrapThrough wrapText="bothSides">
                <wp:wrapPolygon edited="0">
                  <wp:start x="0" y="0"/>
                  <wp:lineTo x="21600" y="0"/>
                  <wp:lineTo x="21600" y="21600"/>
                  <wp:lineTo x="0" y="21600"/>
                  <wp:lineTo x="0" y="0"/>
                </wp:wrapPolygon>
              </wp:wrapThrough>
              <wp:docPr id="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ECFAF7" w14:textId="03989DD0" w:rsidR="00ED05ED" w:rsidRPr="00BC38CD" w:rsidRDefault="00ED05ED" w:rsidP="00ED05ED">
                          <w:pPr>
                            <w:jc w:val="center"/>
                            <w:rPr>
                              <w:rFonts w:ascii="Zurich Lt BT" w:hAnsi="Zurich Lt BT"/>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11CBFB" id="_x0000_t202" coordsize="21600,21600" o:spt="202" path="m,l,21600r21600,l21600,xe">
              <v:stroke joinstyle="miter"/>
              <v:path gradientshapeok="t" o:connecttype="rect"/>
            </v:shapetype>
            <v:shape id="Text Box 24" o:spid="_x0000_s1027" type="#_x0000_t202" style="position:absolute;left:0;text-align:left;margin-left:57.35pt;margin-top:95.1pt;width:486pt;height:22.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" filled="f" stroked="f">
              <v:textbox inset="0,0,0,0">
                <w:txbxContent>
                  <w:p w14:paraId="38ECFAF7" w14:textId="03989DD0" w:rsidR="00ED05ED" w:rsidRPr="00BC38CD" w:rsidRDefault="00ED05ED" w:rsidP="00ED05ED">
                    <w:pPr>
                      <w:jc w:val="center"/>
                      <w:rPr>
                        <w:rFonts w:ascii="Zurich Lt BT" w:hAnsi="Zurich Lt BT"/>
                      </w:rPr>
                    </w:pPr>
                  </w:p>
                </w:txbxContent>
              </v:textbox>
              <w10:wrap type="through"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2ECC1" w14:textId="6D6842A1" w:rsidR="00880C56" w:rsidRDefault="003024F8">
    <w:pPr>
      <w:pStyle w:val="Intestazione"/>
    </w:pPr>
    <w:r>
      <w:rPr>
        <w:noProof/>
        <w:lang w:eastAsia="it-IT"/>
      </w:rPr>
      <mc:AlternateContent>
        <mc:Choice Requires="wps">
          <w:drawing>
            <wp:anchor distT="0" distB="0" distL="114300" distR="114300" simplePos="0" relativeHeight="251655168" behindDoc="0" locked="0" layoutInCell="1" allowOverlap="1" wp14:anchorId="7B75DBF0" wp14:editId="7DDEF4F4">
              <wp:simplePos x="0" y="0"/>
              <wp:positionH relativeFrom="page">
                <wp:posOffset>690245</wp:posOffset>
              </wp:positionH>
              <wp:positionV relativeFrom="page">
                <wp:posOffset>9746615</wp:posOffset>
              </wp:positionV>
              <wp:extent cx="6172200" cy="431800"/>
              <wp:effectExtent l="4445" t="2540" r="0" b="3810"/>
              <wp:wrapThrough wrapText="bothSides">
                <wp:wrapPolygon edited="0">
                  <wp:start x="0" y="0"/>
                  <wp:lineTo x="21600" y="0"/>
                  <wp:lineTo x="21600" y="21600"/>
                  <wp:lineTo x="0" y="21600"/>
                  <wp:lineTo x="0" y="0"/>
                </wp:wrapPolygon>
              </wp:wrapThrough>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43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4A0" w:firstRow="1" w:lastRow="0" w:firstColumn="1" w:lastColumn="0" w:noHBand="0" w:noVBand="1"/>
                          </w:tblPr>
                          <w:tblGrid>
                            <w:gridCol w:w="4890"/>
                            <w:gridCol w:w="4845"/>
                          </w:tblGrid>
                          <w:tr w:rsidR="009C69F4" w:rsidRPr="00104FE2" w14:paraId="790106C6" w14:textId="77777777" w:rsidTr="00975799">
                            <w:tc>
                              <w:tcPr>
                                <w:tcW w:w="4928" w:type="dxa"/>
                              </w:tcPr>
                              <w:p w14:paraId="1C7E0038" w14:textId="77777777" w:rsidR="009C69F4" w:rsidRPr="00104FE2" w:rsidRDefault="009C69F4" w:rsidP="009C69F4">
                                <w:pPr>
                                  <w:spacing w:after="0" w:line="360" w:lineRule="auto"/>
                                  <w:jc w:val="right"/>
                                  <w:rPr>
                                    <w:rFonts w:ascii="Zurich Lt BT" w:hAnsi="Zurich Lt BT"/>
                                    <w:sz w:val="15"/>
                                    <w:szCs w:val="15"/>
                                  </w:rPr>
                                </w:pPr>
                                <w:r w:rsidRPr="00104FE2">
                                  <w:rPr>
                                    <w:rFonts w:ascii="Zurich Lt BT" w:hAnsi="Zurich Lt BT"/>
                                    <w:sz w:val="15"/>
                                    <w:szCs w:val="15"/>
                                  </w:rPr>
                                  <w:t>sede dell’ufficio unico intercomunale:</w:t>
                                </w:r>
                              </w:p>
                              <w:p w14:paraId="28DB2442" w14:textId="77777777" w:rsidR="009C69F4" w:rsidRPr="00104FE2" w:rsidRDefault="009C69F4" w:rsidP="009C69F4">
                                <w:pPr>
                                  <w:spacing w:after="0" w:line="360" w:lineRule="auto"/>
                                  <w:jc w:val="right"/>
                                  <w:rPr>
                                    <w:rFonts w:ascii="Zurich Lt BT" w:hAnsi="Zurich Lt BT"/>
                                    <w:sz w:val="15"/>
                                    <w:szCs w:val="15"/>
                                  </w:rPr>
                                </w:pPr>
                                <w:r>
                                  <w:rPr>
                                    <w:rFonts w:ascii="Zurich Lt BT" w:hAnsi="Zurich Lt BT"/>
                                    <w:sz w:val="15"/>
                                    <w:szCs w:val="15"/>
                                  </w:rPr>
                                  <w:t>25080 Molinetto di Mazzano —</w:t>
                                </w:r>
                                <w:r w:rsidRPr="00104FE2">
                                  <w:rPr>
                                    <w:rFonts w:ascii="Zurich Lt BT" w:hAnsi="Zurich Lt BT"/>
                                    <w:sz w:val="15"/>
                                    <w:szCs w:val="15"/>
                                  </w:rPr>
                                  <w:t xml:space="preserve"> Viale della Resistenza, 20</w:t>
                                </w:r>
                              </w:p>
                              <w:p w14:paraId="7A0ACF7D" w14:textId="77777777" w:rsidR="009C69F4" w:rsidRPr="00104FE2" w:rsidRDefault="009C69F4" w:rsidP="009C69F4">
                                <w:pPr>
                                  <w:spacing w:after="0" w:line="360" w:lineRule="auto"/>
                                  <w:jc w:val="right"/>
                                  <w:rPr>
                                    <w:rFonts w:ascii="Zurich Lt BT" w:hAnsi="Zurich Lt BT"/>
                                    <w:sz w:val="14"/>
                                    <w:szCs w:val="14"/>
                                  </w:rPr>
                                </w:pPr>
                                <w:r w:rsidRPr="00104FE2">
                                  <w:rPr>
                                    <w:rFonts w:ascii="Zurich Lt BT" w:hAnsi="Zurich Lt BT"/>
                                    <w:sz w:val="15"/>
                                    <w:szCs w:val="15"/>
                                  </w:rPr>
                                  <w:t>telefono: 030.21.21.91 — fax: 030.21.20.054</w:t>
                                </w:r>
                              </w:p>
                            </w:tc>
                            <w:tc>
                              <w:tcPr>
                                <w:tcW w:w="4868" w:type="dxa"/>
                              </w:tcPr>
                              <w:p w14:paraId="0BC6F49C" w14:textId="77777777" w:rsidR="009C69F4" w:rsidRPr="00104FE2" w:rsidRDefault="009C69F4" w:rsidP="009C69F4">
                                <w:pPr>
                                  <w:spacing w:after="0" w:line="360" w:lineRule="auto"/>
                                  <w:rPr>
                                    <w:rFonts w:ascii="Zurich Lt BT" w:hAnsi="Zurich Lt BT"/>
                                    <w:sz w:val="15"/>
                                    <w:szCs w:val="15"/>
                                  </w:rPr>
                                </w:pPr>
                                <w:r w:rsidRPr="00104FE2">
                                  <w:rPr>
                                    <w:rFonts w:ascii="Zurich Lt BT" w:hAnsi="Zurich Lt BT"/>
                                    <w:sz w:val="15"/>
                                    <w:szCs w:val="15"/>
                                  </w:rPr>
                                  <w:t xml:space="preserve">e-mail: </w:t>
                                </w:r>
                                <w:r w:rsidR="00BC38CD">
                                  <w:rPr>
                                    <w:rFonts w:ascii="Zurich Lt BT" w:hAnsi="Zurich Lt BT"/>
                                    <w:sz w:val="15"/>
                                    <w:szCs w:val="15"/>
                                  </w:rPr>
                                  <w:t>segretario</w:t>
                                </w:r>
                                <w:r w:rsidRPr="00104FE2">
                                  <w:rPr>
                                    <w:rFonts w:ascii="Zurich Lt BT" w:hAnsi="Zurich Lt BT"/>
                                    <w:sz w:val="15"/>
                                    <w:szCs w:val="15"/>
                                  </w:rPr>
                                  <w:t>@comune.mazzano.bs.it</w:t>
                                </w:r>
                              </w:p>
                              <w:p w14:paraId="6AA2C46F" w14:textId="77777777" w:rsidR="009C69F4" w:rsidRPr="00104FE2" w:rsidRDefault="009C69F4" w:rsidP="009C69F4">
                                <w:pPr>
                                  <w:spacing w:after="0" w:line="360" w:lineRule="auto"/>
                                  <w:rPr>
                                    <w:rFonts w:ascii="Zurich Lt BT" w:hAnsi="Zurich Lt BT"/>
                                    <w:sz w:val="15"/>
                                    <w:szCs w:val="15"/>
                                  </w:rPr>
                                </w:pPr>
                                <w:r w:rsidRPr="00104FE2">
                                  <w:rPr>
                                    <w:rFonts w:ascii="Zurich Lt BT" w:hAnsi="Zurich Lt BT"/>
                                    <w:sz w:val="15"/>
                                    <w:szCs w:val="15"/>
                                  </w:rPr>
                                  <w:t xml:space="preserve">PEC: </w:t>
                                </w:r>
                                <w:r w:rsidR="00C42980">
                                  <w:rPr>
                                    <w:rFonts w:ascii="Zurich Lt BT" w:hAnsi="Zurich Lt BT"/>
                                    <w:sz w:val="15"/>
                                    <w:szCs w:val="15"/>
                                  </w:rPr>
                                  <w:t>protocollo@pec.comune.mazzano.bs.it</w:t>
                                </w:r>
                              </w:p>
                              <w:p w14:paraId="0156C645" w14:textId="77777777" w:rsidR="009C69F4" w:rsidRPr="00104FE2" w:rsidRDefault="009C69F4" w:rsidP="009C69F4">
                                <w:pPr>
                                  <w:spacing w:after="0" w:line="360" w:lineRule="auto"/>
                                  <w:rPr>
                                    <w:rFonts w:ascii="Zurich Lt BT" w:hAnsi="Zurich Lt BT"/>
                                    <w:sz w:val="15"/>
                                    <w:szCs w:val="15"/>
                                  </w:rPr>
                                </w:pPr>
                                <w:r w:rsidRPr="00104FE2">
                                  <w:rPr>
                                    <w:rFonts w:ascii="Zurich Lt BT" w:hAnsi="Zurich Lt BT"/>
                                    <w:sz w:val="15"/>
                                    <w:szCs w:val="15"/>
                                  </w:rPr>
                                  <w:t>sito internet: www.comune.mazzano.bs.it</w:t>
                                </w:r>
                              </w:p>
                            </w:tc>
                          </w:tr>
                        </w:tbl>
                        <w:p w14:paraId="376DE599" w14:textId="77777777" w:rsidR="00880C56" w:rsidRPr="00A969C8" w:rsidRDefault="00880C56" w:rsidP="00880C56">
                          <w:pPr>
                            <w:spacing w:after="0" w:line="360" w:lineRule="auto"/>
                            <w:jc w:val="center"/>
                            <w:rPr>
                              <w:rFonts w:ascii="Zurich Lt BT" w:hAnsi="Zurich Lt BT"/>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75DBF0" id="_x0000_t202" coordsize="21600,21600" o:spt="202" path="m,l,21600r21600,l21600,xe">
              <v:stroke joinstyle="miter"/>
              <v:path gradientshapeok="t" o:connecttype="rect"/>
            </v:shapetype>
            <v:shape id="Text Box 16" o:spid="_x0000_s1028" type="#_x0000_t202" style="position:absolute;margin-left:54.35pt;margin-top:767.45pt;width:486pt;height:3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" filled="f" stroked="f">
              <v:textbox inset="0,0,0,0">
                <w:txbxContent>
                  <w:tbl>
                    <w:tblPr>
                      <w:tblW w:w="0" w:type="auto"/>
                      <w:tblLook w:val="04A0" w:firstRow="1" w:lastRow="0" w:firstColumn="1" w:lastColumn="0" w:noHBand="0" w:noVBand="1"/>
                    </w:tblPr>
                    <w:tblGrid>
                      <w:gridCol w:w="4890"/>
                      <w:gridCol w:w="4845"/>
                    </w:tblGrid>
                    <w:tr w:rsidR="009C69F4" w:rsidRPr="00104FE2" w14:paraId="790106C6" w14:textId="77777777" w:rsidTr="00975799">
                      <w:tc>
                        <w:tcPr>
                          <w:tcW w:w="4928" w:type="dxa"/>
                        </w:tcPr>
                        <w:p w14:paraId="1C7E0038" w14:textId="77777777" w:rsidR="009C69F4" w:rsidRPr="00104FE2" w:rsidRDefault="009C69F4" w:rsidP="009C69F4">
                          <w:pPr>
                            <w:spacing w:after="0" w:line="360" w:lineRule="auto"/>
                            <w:jc w:val="right"/>
                            <w:rPr>
                              <w:rFonts w:ascii="Zurich Lt BT" w:hAnsi="Zurich Lt BT"/>
                              <w:sz w:val="15"/>
                              <w:szCs w:val="15"/>
                            </w:rPr>
                          </w:pPr>
                          <w:r w:rsidRPr="00104FE2">
                            <w:rPr>
                              <w:rFonts w:ascii="Zurich Lt BT" w:hAnsi="Zurich Lt BT"/>
                              <w:sz w:val="15"/>
                              <w:szCs w:val="15"/>
                            </w:rPr>
                            <w:t>sede dell’ufficio unico intercomunale:</w:t>
                          </w:r>
                        </w:p>
                        <w:p w14:paraId="28DB2442" w14:textId="77777777" w:rsidR="009C69F4" w:rsidRPr="00104FE2" w:rsidRDefault="009C69F4" w:rsidP="009C69F4">
                          <w:pPr>
                            <w:spacing w:after="0" w:line="360" w:lineRule="auto"/>
                            <w:jc w:val="right"/>
                            <w:rPr>
                              <w:rFonts w:ascii="Zurich Lt BT" w:hAnsi="Zurich Lt BT"/>
                              <w:sz w:val="15"/>
                              <w:szCs w:val="15"/>
                            </w:rPr>
                          </w:pPr>
                          <w:r>
                            <w:rPr>
                              <w:rFonts w:ascii="Zurich Lt BT" w:hAnsi="Zurich Lt BT"/>
                              <w:sz w:val="15"/>
                              <w:szCs w:val="15"/>
                            </w:rPr>
                            <w:t>25080 Molinetto di Mazzano —</w:t>
                          </w:r>
                          <w:r w:rsidRPr="00104FE2">
                            <w:rPr>
                              <w:rFonts w:ascii="Zurich Lt BT" w:hAnsi="Zurich Lt BT"/>
                              <w:sz w:val="15"/>
                              <w:szCs w:val="15"/>
                            </w:rPr>
                            <w:t xml:space="preserve"> Viale della Resistenza, 20</w:t>
                          </w:r>
                        </w:p>
                        <w:p w14:paraId="7A0ACF7D" w14:textId="77777777" w:rsidR="009C69F4" w:rsidRPr="00104FE2" w:rsidRDefault="009C69F4" w:rsidP="009C69F4">
                          <w:pPr>
                            <w:spacing w:after="0" w:line="360" w:lineRule="auto"/>
                            <w:jc w:val="right"/>
                            <w:rPr>
                              <w:rFonts w:ascii="Zurich Lt BT" w:hAnsi="Zurich Lt BT"/>
                              <w:sz w:val="14"/>
                              <w:szCs w:val="14"/>
                            </w:rPr>
                          </w:pPr>
                          <w:r w:rsidRPr="00104FE2">
                            <w:rPr>
                              <w:rFonts w:ascii="Zurich Lt BT" w:hAnsi="Zurich Lt BT"/>
                              <w:sz w:val="15"/>
                              <w:szCs w:val="15"/>
                            </w:rPr>
                            <w:t>telefono: 030.21.21.91 — fax: 030.21.20.054</w:t>
                          </w:r>
                        </w:p>
                      </w:tc>
                      <w:tc>
                        <w:tcPr>
                          <w:tcW w:w="4868" w:type="dxa"/>
                        </w:tcPr>
                        <w:p w14:paraId="0BC6F49C" w14:textId="77777777" w:rsidR="009C69F4" w:rsidRPr="00104FE2" w:rsidRDefault="009C69F4" w:rsidP="009C69F4">
                          <w:pPr>
                            <w:spacing w:after="0" w:line="360" w:lineRule="auto"/>
                            <w:rPr>
                              <w:rFonts w:ascii="Zurich Lt BT" w:hAnsi="Zurich Lt BT"/>
                              <w:sz w:val="15"/>
                              <w:szCs w:val="15"/>
                            </w:rPr>
                          </w:pPr>
                          <w:r w:rsidRPr="00104FE2">
                            <w:rPr>
                              <w:rFonts w:ascii="Zurich Lt BT" w:hAnsi="Zurich Lt BT"/>
                              <w:sz w:val="15"/>
                              <w:szCs w:val="15"/>
                            </w:rPr>
                            <w:t xml:space="preserve">e-mail: </w:t>
                          </w:r>
                          <w:r w:rsidR="00BC38CD">
                            <w:rPr>
                              <w:rFonts w:ascii="Zurich Lt BT" w:hAnsi="Zurich Lt BT"/>
                              <w:sz w:val="15"/>
                              <w:szCs w:val="15"/>
                            </w:rPr>
                            <w:t>segretario</w:t>
                          </w:r>
                          <w:r w:rsidRPr="00104FE2">
                            <w:rPr>
                              <w:rFonts w:ascii="Zurich Lt BT" w:hAnsi="Zurich Lt BT"/>
                              <w:sz w:val="15"/>
                              <w:szCs w:val="15"/>
                            </w:rPr>
                            <w:t>@comune.mazzano.bs.it</w:t>
                          </w:r>
                        </w:p>
                        <w:p w14:paraId="6AA2C46F" w14:textId="77777777" w:rsidR="009C69F4" w:rsidRPr="00104FE2" w:rsidRDefault="009C69F4" w:rsidP="009C69F4">
                          <w:pPr>
                            <w:spacing w:after="0" w:line="360" w:lineRule="auto"/>
                            <w:rPr>
                              <w:rFonts w:ascii="Zurich Lt BT" w:hAnsi="Zurich Lt BT"/>
                              <w:sz w:val="15"/>
                              <w:szCs w:val="15"/>
                            </w:rPr>
                          </w:pPr>
                          <w:r w:rsidRPr="00104FE2">
                            <w:rPr>
                              <w:rFonts w:ascii="Zurich Lt BT" w:hAnsi="Zurich Lt BT"/>
                              <w:sz w:val="15"/>
                              <w:szCs w:val="15"/>
                            </w:rPr>
                            <w:t xml:space="preserve">PEC: </w:t>
                          </w:r>
                          <w:r w:rsidR="00C42980">
                            <w:rPr>
                              <w:rFonts w:ascii="Zurich Lt BT" w:hAnsi="Zurich Lt BT"/>
                              <w:sz w:val="15"/>
                              <w:szCs w:val="15"/>
                            </w:rPr>
                            <w:t>protocollo@pec.comune.mazzano.bs.it</w:t>
                          </w:r>
                        </w:p>
                        <w:p w14:paraId="0156C645" w14:textId="77777777" w:rsidR="009C69F4" w:rsidRPr="00104FE2" w:rsidRDefault="009C69F4" w:rsidP="009C69F4">
                          <w:pPr>
                            <w:spacing w:after="0" w:line="360" w:lineRule="auto"/>
                            <w:rPr>
                              <w:rFonts w:ascii="Zurich Lt BT" w:hAnsi="Zurich Lt BT"/>
                              <w:sz w:val="15"/>
                              <w:szCs w:val="15"/>
                            </w:rPr>
                          </w:pPr>
                          <w:r w:rsidRPr="00104FE2">
                            <w:rPr>
                              <w:rFonts w:ascii="Zurich Lt BT" w:hAnsi="Zurich Lt BT"/>
                              <w:sz w:val="15"/>
                              <w:szCs w:val="15"/>
                            </w:rPr>
                            <w:t>sito internet: www.comune.mazzano.bs.it</w:t>
                          </w:r>
                        </w:p>
                      </w:tc>
                    </w:tr>
                  </w:tbl>
                  <w:p w14:paraId="376DE599" w14:textId="77777777" w:rsidR="00880C56" w:rsidRPr="00A969C8" w:rsidRDefault="00880C56" w:rsidP="00880C56">
                    <w:pPr>
                      <w:spacing w:after="0" w:line="360" w:lineRule="auto"/>
                      <w:jc w:val="center"/>
                      <w:rPr>
                        <w:rFonts w:ascii="Zurich Lt BT" w:hAnsi="Zurich Lt BT"/>
                        <w:sz w:val="20"/>
                      </w:rPr>
                    </w:pPr>
                  </w:p>
                </w:txbxContent>
              </v:textbox>
              <w10:wrap type="through" anchorx="page" anchory="page"/>
            </v:shape>
          </w:pict>
        </mc:Fallback>
      </mc:AlternateContent>
    </w:r>
    <w:r>
      <w:rPr>
        <w:noProof/>
        <w:lang w:eastAsia="it-IT"/>
      </w:rPr>
      <w:drawing>
        <wp:anchor distT="0" distB="0" distL="114300" distR="114300" simplePos="0" relativeHeight="251656192" behindDoc="1" locked="0" layoutInCell="1" allowOverlap="1" wp14:anchorId="7383747B" wp14:editId="41C5E66C">
          <wp:simplePos x="0" y="0"/>
          <wp:positionH relativeFrom="page">
            <wp:posOffset>-1905</wp:posOffset>
          </wp:positionH>
          <wp:positionV relativeFrom="page">
            <wp:posOffset>-5080</wp:posOffset>
          </wp:positionV>
          <wp:extent cx="7560310" cy="1524635"/>
          <wp:effectExtent l="0" t="0" r="0" b="0"/>
          <wp:wrapNone/>
          <wp:docPr id="191" name="Immagin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r:link="rId2">
                    <a:extLst>
                      <a:ext uri="{28A0092B-C50C-407E-A947-70E740481C1C}">
                        <a14:useLocalDpi xmlns:a14="http://schemas.microsoft.com/office/drawing/2010/main" val="0"/>
                      </a:ext>
                    </a:extLst>
                  </a:blip>
                  <a:srcRect b="85756"/>
                  <a:stretch>
                    <a:fillRect/>
                  </a:stretch>
                </pic:blipFill>
                <pic:spPr bwMode="auto">
                  <a:xfrm>
                    <a:off x="0" y="0"/>
                    <a:ext cx="7560310" cy="1524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54144" behindDoc="0" locked="0" layoutInCell="1" allowOverlap="1" wp14:anchorId="15187AE9" wp14:editId="57E5D616">
              <wp:simplePos x="0" y="0"/>
              <wp:positionH relativeFrom="page">
                <wp:posOffset>690245</wp:posOffset>
              </wp:positionH>
              <wp:positionV relativeFrom="page">
                <wp:posOffset>1231265</wp:posOffset>
              </wp:positionV>
              <wp:extent cx="6172200" cy="288290"/>
              <wp:effectExtent l="4445" t="2540" r="0" b="4445"/>
              <wp:wrapThrough wrapText="bothSides">
                <wp:wrapPolygon edited="0">
                  <wp:start x="0" y="0"/>
                  <wp:lineTo x="21600" y="0"/>
                  <wp:lineTo x="21600" y="21600"/>
                  <wp:lineTo x="0" y="21600"/>
                  <wp:lineTo x="0" y="0"/>
                </wp:wrapPolygon>
              </wp:wrapThrough>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DE0ED" w14:textId="77777777" w:rsidR="00880C56" w:rsidRPr="00BC38CD" w:rsidRDefault="00BC38CD" w:rsidP="00880C56">
                          <w:pPr>
                            <w:jc w:val="center"/>
                            <w:rPr>
                              <w:rFonts w:ascii="Zurich Lt BT" w:hAnsi="Zurich Lt BT"/>
                            </w:rPr>
                          </w:pPr>
                          <w:r w:rsidRPr="00BC38CD">
                            <w:rPr>
                              <w:rFonts w:ascii="Zurich Lt BT" w:hAnsi="Zurich Lt BT"/>
                            </w:rPr>
                            <w:t>Il Segretario Generale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87AE9" id="Text Box 15" o:spid="_x0000_s1029" type="#_x0000_t202" style="position:absolute;margin-left:54.35pt;margin-top:96.95pt;width:486pt;height:22.7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" filled="f" stroked="f">
              <v:textbox inset="0,0,0,0">
                <w:txbxContent>
                  <w:p w14:paraId="484DE0ED" w14:textId="77777777" w:rsidR="00880C56" w:rsidRPr="00BC38CD" w:rsidRDefault="00BC38CD" w:rsidP="00880C56">
                    <w:pPr>
                      <w:jc w:val="center"/>
                      <w:rPr>
                        <w:rFonts w:ascii="Zurich Lt BT" w:hAnsi="Zurich Lt BT"/>
                      </w:rPr>
                    </w:pPr>
                    <w:r w:rsidRPr="00BC38CD">
                      <w:rPr>
                        <w:rFonts w:ascii="Zurich Lt BT" w:hAnsi="Zurich Lt BT"/>
                      </w:rPr>
                      <w:t>Il Segretario Generale</w:t>
                    </w:r>
                  </w:p>
                </w:txbxContent>
              </v:textbox>
              <w10:wrap type="through"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1258A"/>
    <w:multiLevelType w:val="hybridMultilevel"/>
    <w:tmpl w:val="10E6BFA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9C2C62"/>
    <w:multiLevelType w:val="hybridMultilevel"/>
    <w:tmpl w:val="3362B958"/>
    <w:lvl w:ilvl="0" w:tplc="0410000F">
      <w:start w:val="1"/>
      <w:numFmt w:val="decimal"/>
      <w:lvlText w:val="%1."/>
      <w:lvlJc w:val="left"/>
      <w:pPr>
        <w:tabs>
          <w:tab w:val="num" w:pos="502"/>
        </w:tabs>
        <w:ind w:left="502" w:hanging="360"/>
      </w:pPr>
      <w:rPr>
        <w:rFonts w:hint="default"/>
      </w:rPr>
    </w:lvl>
    <w:lvl w:ilvl="1" w:tplc="04100019" w:tentative="1">
      <w:start w:val="1"/>
      <w:numFmt w:val="lowerLetter"/>
      <w:lvlText w:val="%2."/>
      <w:lvlJc w:val="left"/>
      <w:pPr>
        <w:tabs>
          <w:tab w:val="num" w:pos="1222"/>
        </w:tabs>
        <w:ind w:left="1222" w:hanging="360"/>
      </w:pPr>
    </w:lvl>
    <w:lvl w:ilvl="2" w:tplc="0410001B" w:tentative="1">
      <w:start w:val="1"/>
      <w:numFmt w:val="lowerRoman"/>
      <w:lvlText w:val="%3."/>
      <w:lvlJc w:val="right"/>
      <w:pPr>
        <w:tabs>
          <w:tab w:val="num" w:pos="1942"/>
        </w:tabs>
        <w:ind w:left="1942" w:hanging="180"/>
      </w:pPr>
    </w:lvl>
    <w:lvl w:ilvl="3" w:tplc="0410000F" w:tentative="1">
      <w:start w:val="1"/>
      <w:numFmt w:val="decimal"/>
      <w:lvlText w:val="%4."/>
      <w:lvlJc w:val="left"/>
      <w:pPr>
        <w:tabs>
          <w:tab w:val="num" w:pos="2662"/>
        </w:tabs>
        <w:ind w:left="2662" w:hanging="360"/>
      </w:pPr>
    </w:lvl>
    <w:lvl w:ilvl="4" w:tplc="04100019" w:tentative="1">
      <w:start w:val="1"/>
      <w:numFmt w:val="lowerLetter"/>
      <w:lvlText w:val="%5."/>
      <w:lvlJc w:val="left"/>
      <w:pPr>
        <w:tabs>
          <w:tab w:val="num" w:pos="3382"/>
        </w:tabs>
        <w:ind w:left="3382" w:hanging="360"/>
      </w:pPr>
    </w:lvl>
    <w:lvl w:ilvl="5" w:tplc="0410001B" w:tentative="1">
      <w:start w:val="1"/>
      <w:numFmt w:val="lowerRoman"/>
      <w:lvlText w:val="%6."/>
      <w:lvlJc w:val="right"/>
      <w:pPr>
        <w:tabs>
          <w:tab w:val="num" w:pos="4102"/>
        </w:tabs>
        <w:ind w:left="4102" w:hanging="180"/>
      </w:pPr>
    </w:lvl>
    <w:lvl w:ilvl="6" w:tplc="0410000F" w:tentative="1">
      <w:start w:val="1"/>
      <w:numFmt w:val="decimal"/>
      <w:lvlText w:val="%7."/>
      <w:lvlJc w:val="left"/>
      <w:pPr>
        <w:tabs>
          <w:tab w:val="num" w:pos="4822"/>
        </w:tabs>
        <w:ind w:left="4822" w:hanging="360"/>
      </w:pPr>
    </w:lvl>
    <w:lvl w:ilvl="7" w:tplc="04100019" w:tentative="1">
      <w:start w:val="1"/>
      <w:numFmt w:val="lowerLetter"/>
      <w:lvlText w:val="%8."/>
      <w:lvlJc w:val="left"/>
      <w:pPr>
        <w:tabs>
          <w:tab w:val="num" w:pos="5542"/>
        </w:tabs>
        <w:ind w:left="5542" w:hanging="360"/>
      </w:pPr>
    </w:lvl>
    <w:lvl w:ilvl="8" w:tplc="0410001B" w:tentative="1">
      <w:start w:val="1"/>
      <w:numFmt w:val="lowerRoman"/>
      <w:lvlText w:val="%9."/>
      <w:lvlJc w:val="right"/>
      <w:pPr>
        <w:tabs>
          <w:tab w:val="num" w:pos="6262"/>
        </w:tabs>
        <w:ind w:left="6262" w:hanging="180"/>
      </w:pPr>
    </w:lvl>
  </w:abstractNum>
  <w:abstractNum w:abstractNumId="2" w15:restartNumberingAfterBreak="0">
    <w:nsid w:val="172C2655"/>
    <w:multiLevelType w:val="hybridMultilevel"/>
    <w:tmpl w:val="7DEC304C"/>
    <w:lvl w:ilvl="0" w:tplc="A3F45AE0">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B083693"/>
    <w:multiLevelType w:val="hybridMultilevel"/>
    <w:tmpl w:val="E27092E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52E7DF5"/>
    <w:multiLevelType w:val="hybridMultilevel"/>
    <w:tmpl w:val="5A0018E6"/>
    <w:lvl w:ilvl="0" w:tplc="A3F45AE0">
      <w:numFmt w:val="bullet"/>
      <w:lvlText w:val="-"/>
      <w:lvlJc w:val="left"/>
      <w:pPr>
        <w:ind w:left="720" w:hanging="360"/>
      </w:pPr>
      <w:rPr>
        <w:rFonts w:ascii="Times New Roman" w:eastAsia="Times New Roman" w:hAnsi="Times New Roman" w:cs="Times New Roman" w:hint="default"/>
      </w:rPr>
    </w:lvl>
    <w:lvl w:ilvl="1" w:tplc="8326D512">
      <w:numFmt w:val="bullet"/>
      <w:lvlText w:val="-"/>
      <w:lvlJc w:val="left"/>
      <w:pPr>
        <w:ind w:left="1440" w:hanging="360"/>
      </w:pPr>
      <w:rPr>
        <w:rFonts w:ascii="Book Antiqua" w:eastAsia="SimSun" w:hAnsi="Book Antiqua"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6864837"/>
    <w:multiLevelType w:val="hybridMultilevel"/>
    <w:tmpl w:val="3F0E7A5A"/>
    <w:lvl w:ilvl="0" w:tplc="494E834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4D6A2049"/>
    <w:multiLevelType w:val="hybridMultilevel"/>
    <w:tmpl w:val="632CF02A"/>
    <w:lvl w:ilvl="0" w:tplc="F766C66A">
      <w:start w:val="1"/>
      <w:numFmt w:val="decimal"/>
      <w:lvlText w:val="%1."/>
      <w:lvlJc w:val="left"/>
      <w:pPr>
        <w:ind w:left="720" w:hanging="360"/>
      </w:pPr>
      <w:rPr>
        <w:rFonts w:hint="default"/>
      </w:rPr>
    </w:lvl>
    <w:lvl w:ilvl="1" w:tplc="8326D512">
      <w:numFmt w:val="bullet"/>
      <w:lvlText w:val="-"/>
      <w:lvlJc w:val="left"/>
      <w:pPr>
        <w:ind w:left="1440" w:hanging="360"/>
      </w:pPr>
      <w:rPr>
        <w:rFonts w:ascii="Book Antiqua" w:eastAsia="SimSun" w:hAnsi="Book Antiqua" w:cs="Calibri" w:hint="default"/>
      </w:rPr>
    </w:lvl>
    <w:lvl w:ilvl="2" w:tplc="3C54B358">
      <w:start w:val="1"/>
      <w:numFmt w:val="decimal"/>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52874A8"/>
    <w:multiLevelType w:val="hybridMultilevel"/>
    <w:tmpl w:val="683AECA8"/>
    <w:lvl w:ilvl="0" w:tplc="AA2E12C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05547C4"/>
    <w:multiLevelType w:val="hybridMultilevel"/>
    <w:tmpl w:val="6902DADC"/>
    <w:lvl w:ilvl="0" w:tplc="C4E04AD0">
      <w:start w:val="6"/>
      <w:numFmt w:val="bullet"/>
      <w:lvlText w:val="-"/>
      <w:lvlJc w:val="left"/>
      <w:pPr>
        <w:ind w:left="720" w:hanging="360"/>
      </w:pPr>
      <w:rPr>
        <w:rFonts w:ascii="Book Antiqua" w:eastAsia="Cambria" w:hAnsi="Book Antiqua"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78E5B06"/>
    <w:multiLevelType w:val="hybridMultilevel"/>
    <w:tmpl w:val="D4681EC6"/>
    <w:lvl w:ilvl="0" w:tplc="33CEDDF6">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81E5D95"/>
    <w:multiLevelType w:val="hybridMultilevel"/>
    <w:tmpl w:val="D7DE1F3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16cid:durableId="829366434">
    <w:abstractNumId w:val="1"/>
  </w:num>
  <w:num w:numId="2" w16cid:durableId="577980104">
    <w:abstractNumId w:val="3"/>
  </w:num>
  <w:num w:numId="3" w16cid:durableId="205528282">
    <w:abstractNumId w:val="6"/>
  </w:num>
  <w:num w:numId="4" w16cid:durableId="90929760">
    <w:abstractNumId w:val="9"/>
  </w:num>
  <w:num w:numId="5" w16cid:durableId="898830048">
    <w:abstractNumId w:val="5"/>
  </w:num>
  <w:num w:numId="6" w16cid:durableId="1918400386">
    <w:abstractNumId w:val="0"/>
  </w:num>
  <w:num w:numId="7" w16cid:durableId="1919167180">
    <w:abstractNumId w:val="10"/>
  </w:num>
  <w:num w:numId="8" w16cid:durableId="1401948447">
    <w:abstractNumId w:val="4"/>
  </w:num>
  <w:num w:numId="9" w16cid:durableId="1925142796">
    <w:abstractNumId w:val="2"/>
  </w:num>
  <w:num w:numId="10" w16cid:durableId="1183974347">
    <w:abstractNumId w:val="7"/>
  </w:num>
  <w:num w:numId="11" w16cid:durableId="10672633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PubVPasteboard_" w:val="1"/>
  </w:docVars>
  <w:rsids>
    <w:rsidRoot w:val="009567E7"/>
    <w:rsid w:val="00085579"/>
    <w:rsid w:val="000C2F59"/>
    <w:rsid w:val="001022FB"/>
    <w:rsid w:val="001170F5"/>
    <w:rsid w:val="00120D6F"/>
    <w:rsid w:val="001377BF"/>
    <w:rsid w:val="00153C89"/>
    <w:rsid w:val="0018756F"/>
    <w:rsid w:val="001B67A5"/>
    <w:rsid w:val="001E0111"/>
    <w:rsid w:val="001E2A2F"/>
    <w:rsid w:val="0020768A"/>
    <w:rsid w:val="002166D4"/>
    <w:rsid w:val="00234B31"/>
    <w:rsid w:val="003024F8"/>
    <w:rsid w:val="003168E0"/>
    <w:rsid w:val="00321CF6"/>
    <w:rsid w:val="0032215D"/>
    <w:rsid w:val="003262DE"/>
    <w:rsid w:val="00382801"/>
    <w:rsid w:val="00394AE0"/>
    <w:rsid w:val="003B11D8"/>
    <w:rsid w:val="003C2733"/>
    <w:rsid w:val="003F6069"/>
    <w:rsid w:val="004025E2"/>
    <w:rsid w:val="00404630"/>
    <w:rsid w:val="00407232"/>
    <w:rsid w:val="00531D90"/>
    <w:rsid w:val="00571E29"/>
    <w:rsid w:val="005C5D3C"/>
    <w:rsid w:val="005E3111"/>
    <w:rsid w:val="005F5D9A"/>
    <w:rsid w:val="00602E4F"/>
    <w:rsid w:val="00603F71"/>
    <w:rsid w:val="00624EC3"/>
    <w:rsid w:val="00662013"/>
    <w:rsid w:val="00697A72"/>
    <w:rsid w:val="006E54F8"/>
    <w:rsid w:val="0077659E"/>
    <w:rsid w:val="007D50D8"/>
    <w:rsid w:val="00802D42"/>
    <w:rsid w:val="00834DB6"/>
    <w:rsid w:val="00880C56"/>
    <w:rsid w:val="008A2BF3"/>
    <w:rsid w:val="00954982"/>
    <w:rsid w:val="009567E7"/>
    <w:rsid w:val="00975799"/>
    <w:rsid w:val="009A4983"/>
    <w:rsid w:val="009A75C2"/>
    <w:rsid w:val="009B05DD"/>
    <w:rsid w:val="009C69F4"/>
    <w:rsid w:val="009D50EB"/>
    <w:rsid w:val="009E1870"/>
    <w:rsid w:val="009F4CA1"/>
    <w:rsid w:val="00A151D2"/>
    <w:rsid w:val="00A16A1D"/>
    <w:rsid w:val="00A235C1"/>
    <w:rsid w:val="00A45487"/>
    <w:rsid w:val="00A624D6"/>
    <w:rsid w:val="00AD78D9"/>
    <w:rsid w:val="00B046F3"/>
    <w:rsid w:val="00B05C37"/>
    <w:rsid w:val="00B21B79"/>
    <w:rsid w:val="00B4208A"/>
    <w:rsid w:val="00B5471E"/>
    <w:rsid w:val="00B67999"/>
    <w:rsid w:val="00B9393A"/>
    <w:rsid w:val="00BC38CD"/>
    <w:rsid w:val="00C216BF"/>
    <w:rsid w:val="00C400B0"/>
    <w:rsid w:val="00C42980"/>
    <w:rsid w:val="00D03C6A"/>
    <w:rsid w:val="00D413A3"/>
    <w:rsid w:val="00D42C20"/>
    <w:rsid w:val="00D450F3"/>
    <w:rsid w:val="00D73B40"/>
    <w:rsid w:val="00DC4668"/>
    <w:rsid w:val="00E55E08"/>
    <w:rsid w:val="00E716F0"/>
    <w:rsid w:val="00E74E57"/>
    <w:rsid w:val="00E8031E"/>
    <w:rsid w:val="00E80B36"/>
    <w:rsid w:val="00E816B3"/>
    <w:rsid w:val="00E85246"/>
    <w:rsid w:val="00EB623A"/>
    <w:rsid w:val="00ED05ED"/>
    <w:rsid w:val="00EE35CA"/>
    <w:rsid w:val="00EF5BE5"/>
    <w:rsid w:val="00F173FE"/>
    <w:rsid w:val="00F221AB"/>
    <w:rsid w:val="00F726FD"/>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F63CC88"/>
  <w15:chartTrackingRefBased/>
  <w15:docId w15:val="{AF62A1D7-A192-44C8-B3B7-2A90BDD0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00E4F"/>
    <w:pPr>
      <w:spacing w:after="200"/>
    </w:pPr>
    <w:rPr>
      <w:sz w:val="24"/>
      <w:szCs w:val="24"/>
      <w:lang w:eastAsia="en-US"/>
    </w:rPr>
  </w:style>
  <w:style w:type="paragraph" w:styleId="Titolo1">
    <w:name w:val="heading 1"/>
    <w:basedOn w:val="Normale"/>
    <w:next w:val="Normale"/>
    <w:link w:val="Titolo1Carattere"/>
    <w:qFormat/>
    <w:rsid w:val="00321CF6"/>
    <w:pPr>
      <w:keepNext/>
      <w:autoSpaceDE w:val="0"/>
      <w:autoSpaceDN w:val="0"/>
      <w:adjustRightInd w:val="0"/>
      <w:spacing w:after="0"/>
      <w:jc w:val="center"/>
      <w:outlineLvl w:val="0"/>
    </w:pPr>
    <w:rPr>
      <w:rFonts w:ascii="TimesNewRomanPS-BoldMT" w:eastAsia="Times New Roman" w:hAnsi="TimesNewRomanPS-BoldMT"/>
      <w:b/>
      <w:bCs/>
      <w:lang w:eastAsia="it-IT"/>
    </w:rPr>
  </w:style>
  <w:style w:type="paragraph" w:styleId="Titolo2">
    <w:name w:val="heading 2"/>
    <w:basedOn w:val="Normale"/>
    <w:next w:val="Normale"/>
    <w:link w:val="Titolo2Carattere"/>
    <w:qFormat/>
    <w:rsid w:val="00321CF6"/>
    <w:pPr>
      <w:keepNext/>
      <w:autoSpaceDE w:val="0"/>
      <w:autoSpaceDN w:val="0"/>
      <w:adjustRightInd w:val="0"/>
      <w:spacing w:after="0"/>
      <w:jc w:val="both"/>
      <w:outlineLvl w:val="1"/>
    </w:pPr>
    <w:rPr>
      <w:rFonts w:ascii="Times New Roman" w:eastAsia="Times New Roman" w:hAnsi="Times New Roman"/>
      <w:b/>
      <w:bCs/>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567E7"/>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9567E7"/>
  </w:style>
  <w:style w:type="paragraph" w:styleId="Pidipagina">
    <w:name w:val="footer"/>
    <w:basedOn w:val="Normale"/>
    <w:link w:val="PidipaginaCarattere"/>
    <w:uiPriority w:val="99"/>
    <w:unhideWhenUsed/>
    <w:rsid w:val="009567E7"/>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9567E7"/>
  </w:style>
  <w:style w:type="character" w:styleId="Collegamentoipertestuale">
    <w:name w:val="Hyperlink"/>
    <w:uiPriority w:val="99"/>
    <w:unhideWhenUsed/>
    <w:rsid w:val="00C42980"/>
    <w:rPr>
      <w:color w:val="0563C1"/>
      <w:u w:val="single"/>
    </w:rPr>
  </w:style>
  <w:style w:type="character" w:styleId="Menzionenonrisolta">
    <w:name w:val="Unresolved Mention"/>
    <w:uiPriority w:val="99"/>
    <w:semiHidden/>
    <w:unhideWhenUsed/>
    <w:rsid w:val="00C42980"/>
    <w:rPr>
      <w:color w:val="605E5C"/>
      <w:shd w:val="clear" w:color="auto" w:fill="E1DFDD"/>
    </w:rPr>
  </w:style>
  <w:style w:type="paragraph" w:styleId="NormaleWeb">
    <w:name w:val="Normal (Web)"/>
    <w:basedOn w:val="Normale"/>
    <w:uiPriority w:val="99"/>
    <w:rsid w:val="00BC38CD"/>
    <w:pPr>
      <w:suppressAutoHyphens/>
      <w:autoSpaceDN w:val="0"/>
      <w:spacing w:before="100" w:after="100"/>
      <w:textAlignment w:val="baseline"/>
    </w:pPr>
    <w:rPr>
      <w:rFonts w:ascii="Times New Roman" w:eastAsia="Times New Roman" w:hAnsi="Times New Roman"/>
      <w:lang w:eastAsia="it-IT"/>
    </w:rPr>
  </w:style>
  <w:style w:type="character" w:styleId="Enfasigrassetto">
    <w:name w:val="Strong"/>
    <w:rsid w:val="00BC38CD"/>
    <w:rPr>
      <w:b/>
      <w:bCs/>
    </w:rPr>
  </w:style>
  <w:style w:type="paragraph" w:styleId="Testofumetto">
    <w:name w:val="Balloon Text"/>
    <w:basedOn w:val="Normale"/>
    <w:link w:val="TestofumettoCarattere"/>
    <w:uiPriority w:val="99"/>
    <w:semiHidden/>
    <w:unhideWhenUsed/>
    <w:rsid w:val="00B05C37"/>
    <w:pPr>
      <w:spacing w:after="0"/>
    </w:pPr>
    <w:rPr>
      <w:rFonts w:ascii="Segoe UI" w:hAnsi="Segoe UI" w:cs="Segoe UI"/>
      <w:sz w:val="18"/>
      <w:szCs w:val="18"/>
    </w:rPr>
  </w:style>
  <w:style w:type="character" w:customStyle="1" w:styleId="TestofumettoCarattere">
    <w:name w:val="Testo fumetto Carattere"/>
    <w:link w:val="Testofumetto"/>
    <w:uiPriority w:val="99"/>
    <w:semiHidden/>
    <w:rsid w:val="00B05C37"/>
    <w:rPr>
      <w:rFonts w:ascii="Segoe UI" w:hAnsi="Segoe UI" w:cs="Segoe UI"/>
      <w:sz w:val="18"/>
      <w:szCs w:val="18"/>
      <w:lang w:eastAsia="en-US"/>
    </w:rPr>
  </w:style>
  <w:style w:type="character" w:customStyle="1" w:styleId="Titolo1Carattere">
    <w:name w:val="Titolo 1 Carattere"/>
    <w:link w:val="Titolo1"/>
    <w:rsid w:val="00321CF6"/>
    <w:rPr>
      <w:rFonts w:ascii="TimesNewRomanPS-BoldMT" w:eastAsia="Times New Roman" w:hAnsi="TimesNewRomanPS-BoldMT"/>
      <w:b/>
      <w:bCs/>
      <w:sz w:val="24"/>
      <w:szCs w:val="24"/>
    </w:rPr>
  </w:style>
  <w:style w:type="character" w:customStyle="1" w:styleId="Titolo2Carattere">
    <w:name w:val="Titolo 2 Carattere"/>
    <w:link w:val="Titolo2"/>
    <w:rsid w:val="00321CF6"/>
    <w:rPr>
      <w:rFonts w:ascii="Times New Roman" w:eastAsia="Times New Roman" w:hAnsi="Times New Roman"/>
      <w:b/>
      <w:bCs/>
      <w:sz w:val="24"/>
      <w:szCs w:val="24"/>
    </w:rPr>
  </w:style>
  <w:style w:type="paragraph" w:styleId="Corpotesto">
    <w:name w:val="Body Text"/>
    <w:basedOn w:val="Normale"/>
    <w:link w:val="CorpotestoCarattere"/>
    <w:rsid w:val="00321CF6"/>
    <w:pPr>
      <w:autoSpaceDE w:val="0"/>
      <w:autoSpaceDN w:val="0"/>
      <w:adjustRightInd w:val="0"/>
      <w:spacing w:after="0"/>
      <w:jc w:val="both"/>
    </w:pPr>
    <w:rPr>
      <w:rFonts w:ascii="TimesNewRomanPSMT" w:eastAsia="Times New Roman" w:hAnsi="TimesNewRomanPSMT"/>
      <w:lang w:eastAsia="it-IT"/>
    </w:rPr>
  </w:style>
  <w:style w:type="character" w:customStyle="1" w:styleId="CorpotestoCarattere">
    <w:name w:val="Corpo testo Carattere"/>
    <w:link w:val="Corpotesto"/>
    <w:rsid w:val="00321CF6"/>
    <w:rPr>
      <w:rFonts w:ascii="TimesNewRomanPSMT" w:eastAsia="Times New Roman" w:hAnsi="TimesNewRomanPSMT"/>
      <w:sz w:val="24"/>
      <w:szCs w:val="24"/>
    </w:rPr>
  </w:style>
  <w:style w:type="paragraph" w:styleId="Corpodeltesto2">
    <w:name w:val="Body Text 2"/>
    <w:basedOn w:val="Normale"/>
    <w:link w:val="Corpodeltesto2Carattere"/>
    <w:rsid w:val="00321CF6"/>
    <w:pPr>
      <w:autoSpaceDE w:val="0"/>
      <w:autoSpaceDN w:val="0"/>
      <w:adjustRightInd w:val="0"/>
      <w:spacing w:after="0"/>
      <w:jc w:val="both"/>
    </w:pPr>
    <w:rPr>
      <w:rFonts w:ascii="TimesNewRomanPSMT" w:eastAsia="Times New Roman" w:hAnsi="TimesNewRomanPSMT"/>
      <w:color w:val="3366FF"/>
      <w:lang w:eastAsia="it-IT"/>
    </w:rPr>
  </w:style>
  <w:style w:type="character" w:customStyle="1" w:styleId="Corpodeltesto2Carattere">
    <w:name w:val="Corpo del testo 2 Carattere"/>
    <w:link w:val="Corpodeltesto2"/>
    <w:rsid w:val="00321CF6"/>
    <w:rPr>
      <w:rFonts w:ascii="TimesNewRomanPSMT" w:eastAsia="Times New Roman" w:hAnsi="TimesNewRomanPSMT"/>
      <w:color w:val="3366FF"/>
      <w:sz w:val="24"/>
      <w:szCs w:val="24"/>
    </w:rPr>
  </w:style>
  <w:style w:type="paragraph" w:customStyle="1" w:styleId="Standard">
    <w:name w:val="Standard"/>
    <w:qFormat/>
    <w:rsid w:val="00321CF6"/>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Textbody">
    <w:name w:val="Text body"/>
    <w:basedOn w:val="Standard"/>
    <w:rsid w:val="00321CF6"/>
    <w:pPr>
      <w:spacing w:after="120"/>
    </w:pPr>
  </w:style>
  <w:style w:type="table" w:styleId="Grigliatabella">
    <w:name w:val="Table Grid"/>
    <w:basedOn w:val="Tabellanormale"/>
    <w:uiPriority w:val="39"/>
    <w:rsid w:val="00321CF6"/>
    <w:pPr>
      <w:widowControl w:val="0"/>
      <w:autoSpaceDN w:val="0"/>
      <w:textAlignment w:val="baseline"/>
    </w:pPr>
    <w:rPr>
      <w:rFonts w:ascii="Times New Roman" w:eastAsia="SimSun" w:hAnsi="Times New Roman" w:cs="Mangal"/>
      <w:kern w:val="3"/>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321CF6"/>
    <w:pPr>
      <w:spacing w:after="3" w:line="221" w:lineRule="auto"/>
      <w:ind w:left="720" w:right="121" w:hanging="353"/>
      <w:contextualSpacing/>
      <w:jc w:val="both"/>
    </w:pPr>
    <w:rPr>
      <w:rFonts w:ascii="Calibri" w:eastAsia="Calibri" w:hAnsi="Calibri" w:cs="Calibri"/>
      <w:color w:val="000000"/>
      <w:sz w:val="30"/>
      <w:szCs w:val="22"/>
      <w:lang w:eastAsia="it-IT"/>
    </w:rPr>
  </w:style>
  <w:style w:type="paragraph" w:customStyle="1" w:styleId="Default">
    <w:name w:val="Default"/>
    <w:rsid w:val="009A75C2"/>
    <w:pPr>
      <w:autoSpaceDE w:val="0"/>
      <w:autoSpaceDN w:val="0"/>
      <w:adjustRightInd w:val="0"/>
    </w:pPr>
    <w:rPr>
      <w:rFonts w:ascii="Times New Roman" w:eastAsia="Times New Roman" w:hAnsi="Times New Roman"/>
      <w:color w:val="000000"/>
      <w:sz w:val="24"/>
      <w:szCs w:val="24"/>
    </w:rPr>
  </w:style>
  <w:style w:type="paragraph" w:styleId="Testonotaapidipagina">
    <w:name w:val="footnote text"/>
    <w:basedOn w:val="Normale"/>
    <w:link w:val="TestonotaapidipaginaCarattere"/>
    <w:uiPriority w:val="99"/>
    <w:semiHidden/>
    <w:unhideWhenUsed/>
    <w:rsid w:val="00602E4F"/>
    <w:pPr>
      <w:spacing w:after="0"/>
    </w:pPr>
    <w:rPr>
      <w:rFonts w:ascii="Calibri" w:eastAsia="Calibri" w:hAnsi="Calibri"/>
      <w:sz w:val="20"/>
      <w:szCs w:val="20"/>
    </w:rPr>
  </w:style>
  <w:style w:type="character" w:customStyle="1" w:styleId="TestonotaapidipaginaCarattere">
    <w:name w:val="Testo nota a piè di pagina Carattere"/>
    <w:basedOn w:val="Carpredefinitoparagrafo"/>
    <w:link w:val="Testonotaapidipagina"/>
    <w:uiPriority w:val="99"/>
    <w:semiHidden/>
    <w:rsid w:val="00602E4F"/>
    <w:rPr>
      <w:rFonts w:ascii="Calibri" w:eastAsia="Calibri" w:hAnsi="Calibri"/>
      <w:lang w:eastAsia="en-US"/>
    </w:rPr>
  </w:style>
  <w:style w:type="character" w:styleId="Rimandonotaapidipagina">
    <w:name w:val="footnote reference"/>
    <w:uiPriority w:val="99"/>
    <w:unhideWhenUsed/>
    <w:rsid w:val="00602E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9309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porretti@comune.mazzano.bs.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image" Target="file:///Y:\01_PERSONALE%20DAL%2001.01.2020\00)%20MODULISTICA\Carta%20Intestata\Aggregazione%20Comuni%20def.tif"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file:///Y:\01_PERSONALE%20DAL%2001.01.2020\00)%20MODULISTICA\Carta%20Intestata\Aggregazione%20Comuni%20def.tif" TargetMode="External"/><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2598BD5F2B58DE4793763B18CF83096B" ma:contentTypeVersion="5" ma:contentTypeDescription="Creare un nuovo documento." ma:contentTypeScope="" ma:versionID="527068fa0bcaf2acf952dcf1cca1fa29">
  <xsd:schema xmlns:xsd="http://www.w3.org/2001/XMLSchema" xmlns:xs="http://www.w3.org/2001/XMLSchema" xmlns:p="http://schemas.microsoft.com/office/2006/metadata/properties" xmlns:ns2="749c403f-0bfc-407c-bbba-39e5c25074f1" targetNamespace="http://schemas.microsoft.com/office/2006/metadata/properties" ma:root="true" ma:fieldsID="3ee66a934ceba01122950fe08e3e945a" ns2:_="">
    <xsd:import namespace="749c403f-0bfc-407c-bbba-39e5c25074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9c403f-0bfc-407c-bbba-39e5c25074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56C94-37D4-4847-8ECF-F406E975FC98}">
  <ds:schemaRefs>
    <ds:schemaRef ds:uri="http://schemas.microsoft.com/sharepoint/v3/contenttype/forms"/>
  </ds:schemaRefs>
</ds:datastoreItem>
</file>

<file path=customXml/itemProps2.xml><?xml version="1.0" encoding="utf-8"?>
<ds:datastoreItem xmlns:ds="http://schemas.openxmlformats.org/officeDocument/2006/customXml" ds:itemID="{A298EF92-65BD-45A0-9387-F271B0D6876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7AC06CC-9A69-4568-8348-E56E7F65E7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9c403f-0bfc-407c-bbba-39e5c25074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30EE76-EEA0-4F7A-B660-18A72A46D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7413</Words>
  <Characters>42259</Characters>
  <Application>Microsoft Office Word</Application>
  <DocSecurity>0</DocSecurity>
  <Lines>352</Lines>
  <Paragraphs>99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Company>
  <LinksUpToDate>false</LinksUpToDate>
  <CharactersWithSpaces>49573</CharactersWithSpaces>
  <SharedDoc>false</SharedDoc>
  <HLinks>
    <vt:vector size="30" baseType="variant">
      <vt:variant>
        <vt:i4>3604511</vt:i4>
      </vt:variant>
      <vt:variant>
        <vt:i4>0</vt:i4>
      </vt:variant>
      <vt:variant>
        <vt:i4>0</vt:i4>
      </vt:variant>
      <vt:variant>
        <vt:i4>5</vt:i4>
      </vt:variant>
      <vt:variant>
        <vt:lpwstr>https://www.bosettiegatti.eu/info/norme/statali/2001_0165.htm</vt:lpwstr>
      </vt:variant>
      <vt:variant>
        <vt:lpwstr>09</vt:lpwstr>
      </vt:variant>
      <vt:variant>
        <vt:i4>4587610</vt:i4>
      </vt:variant>
      <vt:variant>
        <vt:i4>-1</vt:i4>
      </vt:variant>
      <vt:variant>
        <vt:i4>2065</vt:i4>
      </vt:variant>
      <vt:variant>
        <vt:i4>1</vt:i4>
      </vt:variant>
      <vt:variant>
        <vt:lpwstr>:Aggregazione Comuni def.tif</vt:lpwstr>
      </vt:variant>
      <vt:variant>
        <vt:lpwstr/>
      </vt:variant>
      <vt:variant>
        <vt:i4>4587610</vt:i4>
      </vt:variant>
      <vt:variant>
        <vt:i4>-1</vt:i4>
      </vt:variant>
      <vt:variant>
        <vt:i4>2066</vt:i4>
      </vt:variant>
      <vt:variant>
        <vt:i4>1</vt:i4>
      </vt:variant>
      <vt:variant>
        <vt:lpwstr>:Aggregazione Comuni def.tif</vt:lpwstr>
      </vt:variant>
      <vt:variant>
        <vt:lpwstr/>
      </vt:variant>
      <vt:variant>
        <vt:i4>4587610</vt:i4>
      </vt:variant>
      <vt:variant>
        <vt:i4>-1</vt:i4>
      </vt:variant>
      <vt:variant>
        <vt:i4>2068</vt:i4>
      </vt:variant>
      <vt:variant>
        <vt:i4>1</vt:i4>
      </vt:variant>
      <vt:variant>
        <vt:lpwstr>:Aggregazione Comuni def.tif</vt:lpwstr>
      </vt:variant>
      <vt:variant>
        <vt:lpwstr/>
      </vt:variant>
      <vt:variant>
        <vt:i4>4587610</vt:i4>
      </vt:variant>
      <vt:variant>
        <vt:i4>-1</vt:i4>
      </vt:variant>
      <vt:variant>
        <vt:i4>2070</vt:i4>
      </vt:variant>
      <vt:variant>
        <vt:i4>1</vt:i4>
      </vt:variant>
      <vt:variant>
        <vt:lpwstr>:Aggregazione Comuni def.tif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Alessandro Nava</cp:lastModifiedBy>
  <cp:revision>4</cp:revision>
  <cp:lastPrinted>2021-10-08T07:34:00Z</cp:lastPrinted>
  <dcterms:created xsi:type="dcterms:W3CDTF">2026-04-12T06:54:00Z</dcterms:created>
  <dcterms:modified xsi:type="dcterms:W3CDTF">2026-04-27T13:07:00Z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0x0101002598BD5F2B58DE4793763B18CF83096B</vt:lpwstr>
  </property>
</Properties>
</file>